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1BA" w:rsidRDefault="00A63EF8" w:rsidP="00A65561">
      <w:pPr>
        <w:jc w:val="center"/>
        <w:rPr>
          <w:rFonts w:ascii="Calibri" w:hAnsi="Calibri"/>
          <w:b/>
          <w:sz w:val="72"/>
          <w:szCs w:val="72"/>
        </w:rPr>
      </w:pPr>
      <w:r w:rsidRPr="00935159">
        <w:rPr>
          <w:rFonts w:ascii="Calibri" w:hAnsi="Calibri"/>
          <w:b/>
          <w:sz w:val="72"/>
          <w:szCs w:val="72"/>
        </w:rPr>
        <w:t xml:space="preserve">Climate Preparedness Training Toolkit </w:t>
      </w:r>
      <w:r w:rsidR="00E94EB2">
        <w:rPr>
          <w:rFonts w:ascii="Calibri" w:hAnsi="Calibri"/>
          <w:b/>
          <w:sz w:val="72"/>
          <w:szCs w:val="72"/>
        </w:rPr>
        <w:t>Template</w:t>
      </w:r>
    </w:p>
    <w:p w:rsidR="00935159" w:rsidRDefault="00935159" w:rsidP="00A65561">
      <w:pPr>
        <w:jc w:val="center"/>
        <w:rPr>
          <w:rFonts w:ascii="Calibri" w:hAnsi="Calibri"/>
          <w:b/>
          <w:sz w:val="40"/>
          <w:szCs w:val="40"/>
        </w:rPr>
      </w:pPr>
    </w:p>
    <w:p w:rsidR="00935159" w:rsidRPr="00935159" w:rsidRDefault="00935159" w:rsidP="00A65561">
      <w:pPr>
        <w:jc w:val="center"/>
        <w:rPr>
          <w:rFonts w:ascii="Calibri" w:hAnsi="Calibri"/>
          <w:b/>
          <w:sz w:val="40"/>
          <w:szCs w:val="40"/>
        </w:rPr>
      </w:pPr>
    </w:p>
    <w:p w:rsidR="00935159" w:rsidRDefault="00935159" w:rsidP="00935159">
      <w:pPr>
        <w:ind w:left="-720"/>
        <w:jc w:val="center"/>
        <w:rPr>
          <w:rFonts w:ascii="Calibri" w:hAnsi="Calibri"/>
          <w:b/>
          <w:sz w:val="56"/>
          <w:szCs w:val="56"/>
        </w:rPr>
      </w:pPr>
      <w:r w:rsidRPr="00935159">
        <w:rPr>
          <w:rFonts w:ascii="Calibri" w:hAnsi="Calibri"/>
          <w:b/>
          <w:noProof/>
          <w:sz w:val="56"/>
          <w:szCs w:val="56"/>
        </w:rPr>
        <w:drawing>
          <wp:inline distT="0" distB="0" distL="0" distR="0" wp14:anchorId="52A039F5" wp14:editId="67DC4E62">
            <wp:extent cx="6842076" cy="513155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849848" cy="5137387"/>
                    </a:xfrm>
                    <a:prstGeom prst="rect">
                      <a:avLst/>
                    </a:prstGeom>
                  </pic:spPr>
                </pic:pic>
              </a:graphicData>
            </a:graphic>
          </wp:inline>
        </w:drawing>
      </w:r>
    </w:p>
    <w:p w:rsidR="00CC351A" w:rsidRDefault="001327F1" w:rsidP="00935159">
      <w:pPr>
        <w:jc w:val="center"/>
        <w:rPr>
          <w:rFonts w:ascii="Calibri" w:hAnsi="Calibri"/>
          <w:b/>
          <w:sz w:val="32"/>
          <w:szCs w:val="36"/>
        </w:rPr>
      </w:pPr>
      <w:r>
        <w:rPr>
          <w:rFonts w:ascii="Calibri" w:hAnsi="Calibri"/>
          <w:b/>
          <w:sz w:val="32"/>
          <w:szCs w:val="36"/>
        </w:rPr>
        <w:t>October</w:t>
      </w:r>
      <w:r w:rsidR="00A63EF8">
        <w:rPr>
          <w:rFonts w:ascii="Calibri" w:hAnsi="Calibri"/>
          <w:b/>
          <w:sz w:val="32"/>
          <w:szCs w:val="36"/>
        </w:rPr>
        <w:t xml:space="preserve"> 2016</w:t>
      </w:r>
      <w:r w:rsidR="00707E8F">
        <w:rPr>
          <w:rFonts w:ascii="Calibri" w:hAnsi="Calibri"/>
          <w:b/>
          <w:sz w:val="32"/>
          <w:szCs w:val="36"/>
        </w:rPr>
        <w:t xml:space="preserve"> </w:t>
      </w:r>
    </w:p>
    <w:p w:rsidR="001A0F07" w:rsidRDefault="00935159" w:rsidP="00935159">
      <w:pPr>
        <w:rPr>
          <w:rFonts w:ascii="Calibri" w:hAnsi="Calibri"/>
          <w:sz w:val="32"/>
          <w:szCs w:val="24"/>
        </w:rPr>
      </w:pPr>
      <w:r>
        <w:rPr>
          <w:rFonts w:ascii="Calibri" w:hAnsi="Calibri"/>
          <w:b/>
          <w:sz w:val="32"/>
          <w:szCs w:val="36"/>
        </w:rPr>
        <w:br w:type="page"/>
      </w:r>
      <w:r w:rsidR="00EB56A9" w:rsidRPr="005445DB">
        <w:rPr>
          <w:rFonts w:ascii="Calibri" w:hAnsi="Calibri"/>
          <w:sz w:val="32"/>
          <w:szCs w:val="24"/>
        </w:rPr>
        <w:lastRenderedPageBreak/>
        <w:t xml:space="preserve">Facilitator Guide to </w:t>
      </w:r>
      <w:r w:rsidR="001A0F07" w:rsidRPr="005445DB">
        <w:rPr>
          <w:rFonts w:ascii="Calibri" w:hAnsi="Calibri"/>
          <w:sz w:val="32"/>
          <w:szCs w:val="24"/>
        </w:rPr>
        <w:t xml:space="preserve">Workshop </w:t>
      </w:r>
      <w:r w:rsidR="00BF382D" w:rsidRPr="005445DB">
        <w:rPr>
          <w:rFonts w:ascii="Calibri" w:hAnsi="Calibri"/>
          <w:sz w:val="32"/>
          <w:szCs w:val="24"/>
        </w:rPr>
        <w:t xml:space="preserve">Exercise: </w:t>
      </w:r>
      <w:r w:rsidR="001A0F07" w:rsidRPr="005445DB">
        <w:rPr>
          <w:rFonts w:ascii="Calibri" w:hAnsi="Calibri"/>
          <w:sz w:val="32"/>
          <w:szCs w:val="24"/>
        </w:rPr>
        <w:t>Game of Floods</w:t>
      </w:r>
    </w:p>
    <w:tbl>
      <w:tblPr>
        <w:tblStyle w:val="TableGrid"/>
        <w:tblW w:w="0" w:type="auto"/>
        <w:tblLook w:val="04A0" w:firstRow="1" w:lastRow="0" w:firstColumn="1" w:lastColumn="0" w:noHBand="0" w:noVBand="1"/>
      </w:tblPr>
      <w:tblGrid>
        <w:gridCol w:w="9576"/>
      </w:tblGrid>
      <w:tr w:rsidR="00875C1C" w:rsidTr="00875C1C">
        <w:tc>
          <w:tcPr>
            <w:tcW w:w="9576" w:type="dxa"/>
            <w:tcBorders>
              <w:top w:val="single" w:sz="18" w:space="0" w:color="auto"/>
              <w:left w:val="single" w:sz="18" w:space="0" w:color="auto"/>
              <w:bottom w:val="single" w:sz="18" w:space="0" w:color="auto"/>
              <w:right w:val="single" w:sz="18" w:space="0" w:color="auto"/>
            </w:tcBorders>
          </w:tcPr>
          <w:p w:rsidR="00875C1C" w:rsidRDefault="00875C1C" w:rsidP="00875C1C">
            <w:pPr>
              <w:pStyle w:val="NoSpacing"/>
              <w:rPr>
                <w:rFonts w:ascii="Calibri" w:hAnsi="Calibri"/>
                <w:sz w:val="24"/>
                <w:szCs w:val="24"/>
              </w:rPr>
            </w:pPr>
            <w:r>
              <w:rPr>
                <w:rFonts w:ascii="Calibri" w:hAnsi="Calibri"/>
                <w:sz w:val="24"/>
                <w:szCs w:val="24"/>
              </w:rPr>
              <w:t>Suggested tools needed for activity:</w:t>
            </w:r>
          </w:p>
          <w:p w:rsidR="00CD458B" w:rsidRPr="00CD458B" w:rsidRDefault="00CD458B" w:rsidP="00CD458B">
            <w:pPr>
              <w:pStyle w:val="NoSpacing"/>
              <w:numPr>
                <w:ilvl w:val="0"/>
                <w:numId w:val="42"/>
              </w:numPr>
              <w:rPr>
                <w:rFonts w:ascii="Calibri" w:hAnsi="Calibri"/>
                <w:sz w:val="28"/>
                <w:szCs w:val="24"/>
              </w:rPr>
            </w:pPr>
            <w:r>
              <w:rPr>
                <w:rFonts w:ascii="Calibri" w:hAnsi="Calibri"/>
                <w:sz w:val="24"/>
                <w:szCs w:val="24"/>
              </w:rPr>
              <w:t>Game materials (one set for each group): game board, game cards (scenarios, assets, roles, and climate scenarios), and cost of adaptation solutions; participant workbooks</w:t>
            </w:r>
          </w:p>
          <w:p w:rsidR="00CD458B" w:rsidRPr="00875C1C" w:rsidRDefault="00CD458B" w:rsidP="00CD458B">
            <w:pPr>
              <w:pStyle w:val="NoSpacing"/>
              <w:numPr>
                <w:ilvl w:val="0"/>
                <w:numId w:val="42"/>
              </w:numPr>
              <w:rPr>
                <w:rFonts w:ascii="Calibri" w:hAnsi="Calibri"/>
                <w:sz w:val="24"/>
                <w:szCs w:val="24"/>
              </w:rPr>
            </w:pPr>
            <w:r w:rsidRPr="00875C1C">
              <w:rPr>
                <w:rFonts w:ascii="Calibri" w:hAnsi="Calibri"/>
                <w:sz w:val="24"/>
                <w:szCs w:val="24"/>
              </w:rPr>
              <w:t>Writing utensil</w:t>
            </w:r>
            <w:r>
              <w:rPr>
                <w:rFonts w:ascii="Calibri" w:hAnsi="Calibri"/>
                <w:sz w:val="24"/>
                <w:szCs w:val="24"/>
              </w:rPr>
              <w:t>s for each team</w:t>
            </w:r>
            <w:r w:rsidRPr="00875C1C">
              <w:rPr>
                <w:rFonts w:ascii="Calibri" w:hAnsi="Calibri"/>
                <w:sz w:val="24"/>
                <w:szCs w:val="24"/>
              </w:rPr>
              <w:t xml:space="preserve"> </w:t>
            </w:r>
          </w:p>
          <w:p w:rsidR="00CD458B" w:rsidRPr="00CD458B" w:rsidRDefault="00CD458B" w:rsidP="00CD458B">
            <w:pPr>
              <w:pStyle w:val="NoSpacing"/>
              <w:numPr>
                <w:ilvl w:val="0"/>
                <w:numId w:val="42"/>
              </w:numPr>
              <w:rPr>
                <w:rFonts w:ascii="Calibri" w:hAnsi="Calibri"/>
                <w:sz w:val="28"/>
                <w:szCs w:val="24"/>
              </w:rPr>
            </w:pPr>
            <w:r w:rsidRPr="00875C1C">
              <w:rPr>
                <w:rFonts w:ascii="Calibri" w:hAnsi="Calibri"/>
                <w:sz w:val="24"/>
                <w:szCs w:val="24"/>
              </w:rPr>
              <w:t xml:space="preserve">Tape </w:t>
            </w:r>
            <w:r>
              <w:rPr>
                <w:rFonts w:ascii="Calibri" w:hAnsi="Calibri"/>
                <w:sz w:val="24"/>
                <w:szCs w:val="24"/>
              </w:rPr>
              <w:t>for role card name tags for each p</w:t>
            </w:r>
            <w:r w:rsidRPr="00CD458B">
              <w:rPr>
                <w:rFonts w:ascii="Calibri" w:hAnsi="Calibri"/>
                <w:sz w:val="24"/>
                <w:szCs w:val="24"/>
              </w:rPr>
              <w:t>layer (optional)</w:t>
            </w:r>
          </w:p>
        </w:tc>
      </w:tr>
    </w:tbl>
    <w:p w:rsidR="007A51F1" w:rsidRDefault="007A51F1" w:rsidP="001A0F07">
      <w:pPr>
        <w:pStyle w:val="NoSpacing"/>
        <w:jc w:val="center"/>
        <w:rPr>
          <w:rFonts w:ascii="Calibri" w:hAnsi="Calibri"/>
          <w:sz w:val="32"/>
          <w:szCs w:val="24"/>
        </w:rPr>
      </w:pPr>
    </w:p>
    <w:p w:rsidR="007A51F1" w:rsidRPr="007A51F1" w:rsidRDefault="007A51F1" w:rsidP="007A51F1">
      <w:pPr>
        <w:pStyle w:val="NoSpacing"/>
        <w:rPr>
          <w:rFonts w:ascii="Calibri" w:hAnsi="Calibri"/>
          <w:sz w:val="24"/>
          <w:szCs w:val="24"/>
        </w:rPr>
      </w:pPr>
      <w:r w:rsidRPr="007A51F1">
        <w:rPr>
          <w:rFonts w:ascii="Calibri" w:hAnsi="Calibri"/>
          <w:sz w:val="24"/>
          <w:szCs w:val="24"/>
        </w:rPr>
        <w:t>Facilitators should use this guide to assist their team in completing the Game of Floods</w:t>
      </w:r>
      <w:r w:rsidR="0067663C">
        <w:rPr>
          <w:rStyle w:val="FootnoteReference"/>
          <w:rFonts w:ascii="Calibri" w:hAnsi="Calibri"/>
          <w:sz w:val="24"/>
          <w:szCs w:val="24"/>
        </w:rPr>
        <w:footnoteReference w:id="1"/>
      </w:r>
      <w:r w:rsidRPr="007A51F1">
        <w:rPr>
          <w:rFonts w:ascii="Calibri" w:hAnsi="Calibri"/>
          <w:sz w:val="24"/>
          <w:szCs w:val="24"/>
        </w:rPr>
        <w:t xml:space="preserve">. Each team will have a defined climate scenario and a set funding limit, but the rest of the planning is up to the team. </w:t>
      </w:r>
    </w:p>
    <w:p w:rsidR="007A51F1" w:rsidRPr="007A51F1" w:rsidRDefault="007A51F1" w:rsidP="007A51F1">
      <w:pPr>
        <w:pStyle w:val="NoSpacing"/>
        <w:rPr>
          <w:rFonts w:ascii="Calibri" w:hAnsi="Calibri"/>
          <w:sz w:val="24"/>
          <w:szCs w:val="24"/>
        </w:rPr>
      </w:pPr>
    </w:p>
    <w:p w:rsidR="007A51F1" w:rsidRDefault="007A51F1" w:rsidP="007A51F1">
      <w:pPr>
        <w:pStyle w:val="NoSpacing"/>
        <w:rPr>
          <w:rFonts w:ascii="Calibri" w:hAnsi="Calibri"/>
          <w:sz w:val="24"/>
          <w:szCs w:val="24"/>
        </w:rPr>
      </w:pPr>
      <w:r w:rsidRPr="007A51F1">
        <w:rPr>
          <w:rFonts w:ascii="Calibri" w:hAnsi="Calibri"/>
          <w:sz w:val="24"/>
          <w:szCs w:val="24"/>
        </w:rPr>
        <w:t>The Facilitator should use the Workbook Pages attached to this guide to record all team decisions</w:t>
      </w:r>
      <w:r w:rsidR="00B002E1">
        <w:rPr>
          <w:rFonts w:ascii="Calibri" w:hAnsi="Calibri"/>
          <w:sz w:val="24"/>
          <w:szCs w:val="24"/>
        </w:rPr>
        <w:t xml:space="preserve"> </w:t>
      </w:r>
      <w:r w:rsidR="00B002E1" w:rsidRPr="007A51F1">
        <w:rPr>
          <w:rFonts w:ascii="Calibri" w:hAnsi="Calibri"/>
          <w:sz w:val="24"/>
          <w:szCs w:val="24"/>
        </w:rPr>
        <w:t xml:space="preserve">and to report on how the teams developed their </w:t>
      </w:r>
      <w:r w:rsidR="00B002E1">
        <w:rPr>
          <w:rFonts w:ascii="Calibri" w:hAnsi="Calibri"/>
          <w:sz w:val="24"/>
          <w:szCs w:val="24"/>
        </w:rPr>
        <w:t xml:space="preserve">respective </w:t>
      </w:r>
      <w:r w:rsidR="00B002E1" w:rsidRPr="007A51F1">
        <w:rPr>
          <w:rFonts w:ascii="Calibri" w:hAnsi="Calibri"/>
          <w:sz w:val="24"/>
          <w:szCs w:val="24"/>
        </w:rPr>
        <w:t>adaptation plans</w:t>
      </w:r>
      <w:r w:rsidR="00B002E1">
        <w:rPr>
          <w:rFonts w:ascii="Calibri" w:hAnsi="Calibri"/>
          <w:sz w:val="24"/>
          <w:szCs w:val="24"/>
        </w:rPr>
        <w:t xml:space="preserve"> at the end of the game</w:t>
      </w:r>
      <w:r w:rsidRPr="007A51F1">
        <w:rPr>
          <w:rFonts w:ascii="Calibri" w:hAnsi="Calibri"/>
          <w:sz w:val="24"/>
          <w:szCs w:val="24"/>
        </w:rPr>
        <w:t xml:space="preserve">. </w:t>
      </w:r>
    </w:p>
    <w:p w:rsidR="00711336" w:rsidRDefault="00711336" w:rsidP="007A51F1">
      <w:pPr>
        <w:pStyle w:val="NoSpacing"/>
        <w:rPr>
          <w:rFonts w:ascii="Calibri" w:hAnsi="Calibri"/>
          <w:sz w:val="24"/>
          <w:szCs w:val="24"/>
        </w:rPr>
      </w:pPr>
    </w:p>
    <w:p w:rsidR="00544C95" w:rsidRPr="00344429" w:rsidRDefault="00922FEE" w:rsidP="007A51F1">
      <w:pPr>
        <w:pStyle w:val="NoSpacing"/>
        <w:rPr>
          <w:rFonts w:ascii="Calibri" w:hAnsi="Calibri"/>
          <w:b/>
          <w:sz w:val="24"/>
          <w:szCs w:val="24"/>
        </w:rPr>
      </w:pPr>
      <w:r>
        <w:rPr>
          <w:rFonts w:ascii="Calibri" w:hAnsi="Calibri"/>
          <w:b/>
          <w:sz w:val="24"/>
          <w:szCs w:val="24"/>
        </w:rPr>
        <w:t xml:space="preserve">SLIDE: </w:t>
      </w:r>
      <w:r w:rsidR="00926E93" w:rsidRPr="00893A46">
        <w:rPr>
          <w:rFonts w:ascii="Calibri" w:hAnsi="Calibri"/>
          <w:b/>
          <w:sz w:val="24"/>
          <w:szCs w:val="24"/>
        </w:rPr>
        <w:t>CLIMATE SCIENCE EXERCISE</w:t>
      </w:r>
      <w:r w:rsidR="00544C95" w:rsidRPr="00344429">
        <w:rPr>
          <w:rFonts w:ascii="Calibri" w:hAnsi="Calibri"/>
          <w:b/>
          <w:sz w:val="24"/>
          <w:szCs w:val="24"/>
        </w:rPr>
        <w:t xml:space="preserve"> </w:t>
      </w:r>
    </w:p>
    <w:tbl>
      <w:tblPr>
        <w:tblStyle w:val="TableGrid"/>
        <w:tblW w:w="0" w:type="auto"/>
        <w:tblLook w:val="04A0" w:firstRow="1" w:lastRow="0" w:firstColumn="1" w:lastColumn="0" w:noHBand="0" w:noVBand="1"/>
      </w:tblPr>
      <w:tblGrid>
        <w:gridCol w:w="9576"/>
      </w:tblGrid>
      <w:tr w:rsidR="000C7B87" w:rsidTr="000C7B87">
        <w:tc>
          <w:tcPr>
            <w:tcW w:w="9576" w:type="dxa"/>
          </w:tcPr>
          <w:p w:rsidR="000C7B87" w:rsidRPr="00922FEE" w:rsidRDefault="000C7B87" w:rsidP="000C7B87">
            <w:pPr>
              <w:pStyle w:val="NoSpacing"/>
              <w:rPr>
                <w:rFonts w:ascii="Calibri" w:hAnsi="Calibri"/>
                <w:b/>
                <w:sz w:val="24"/>
                <w:szCs w:val="24"/>
              </w:rPr>
            </w:pPr>
            <w:r w:rsidRPr="00922FEE">
              <w:rPr>
                <w:rFonts w:ascii="Calibri" w:hAnsi="Calibri"/>
                <w:b/>
                <w:sz w:val="24"/>
                <w:szCs w:val="24"/>
              </w:rPr>
              <w:t>Facilitator Actions:</w:t>
            </w:r>
          </w:p>
          <w:p w:rsidR="000C7B87" w:rsidRPr="004E21FB" w:rsidRDefault="000C7B87" w:rsidP="000C7B87">
            <w:pPr>
              <w:pStyle w:val="NoSpacing"/>
              <w:numPr>
                <w:ilvl w:val="1"/>
                <w:numId w:val="3"/>
              </w:numPr>
              <w:ind w:left="900"/>
              <w:rPr>
                <w:rFonts w:ascii="Calibri" w:hAnsi="Calibri"/>
                <w:sz w:val="24"/>
                <w:szCs w:val="24"/>
              </w:rPr>
            </w:pPr>
            <w:r w:rsidRPr="004E21FB">
              <w:rPr>
                <w:rFonts w:ascii="Calibri" w:hAnsi="Calibri"/>
                <w:sz w:val="24"/>
                <w:szCs w:val="24"/>
              </w:rPr>
              <w:t>Hand out Game of Floods Game Board, budget</w:t>
            </w:r>
            <w:r w:rsidR="00922FEE">
              <w:rPr>
                <w:rFonts w:ascii="Calibri" w:hAnsi="Calibri"/>
                <w:sz w:val="24"/>
                <w:szCs w:val="24"/>
              </w:rPr>
              <w:t>,</w:t>
            </w:r>
            <w:r w:rsidRPr="004E21FB">
              <w:rPr>
                <w:rFonts w:ascii="Calibri" w:hAnsi="Calibri"/>
                <w:sz w:val="24"/>
                <w:szCs w:val="24"/>
              </w:rPr>
              <w:t xml:space="preserve"> and climate scenario to each team.</w:t>
            </w:r>
          </w:p>
          <w:p w:rsidR="000C7B87" w:rsidRDefault="00922FEE" w:rsidP="000C7B87">
            <w:pPr>
              <w:pStyle w:val="NoSpacing"/>
              <w:numPr>
                <w:ilvl w:val="1"/>
                <w:numId w:val="3"/>
              </w:numPr>
              <w:ind w:left="900"/>
              <w:rPr>
                <w:rFonts w:ascii="Calibri" w:hAnsi="Calibri"/>
                <w:sz w:val="24"/>
                <w:szCs w:val="24"/>
              </w:rPr>
            </w:pPr>
            <w:r>
              <w:rPr>
                <w:rFonts w:ascii="Calibri" w:hAnsi="Calibri"/>
                <w:sz w:val="24"/>
                <w:szCs w:val="24"/>
              </w:rPr>
              <w:t>A</w:t>
            </w:r>
            <w:r w:rsidR="000C7B87" w:rsidRPr="004E21FB">
              <w:rPr>
                <w:rFonts w:ascii="Calibri" w:hAnsi="Calibri"/>
                <w:sz w:val="24"/>
                <w:szCs w:val="24"/>
              </w:rPr>
              <w:t xml:space="preserve">ssign </w:t>
            </w:r>
            <w:r w:rsidR="000C7B87">
              <w:rPr>
                <w:rFonts w:ascii="Calibri" w:hAnsi="Calibri"/>
                <w:sz w:val="24"/>
                <w:szCs w:val="24"/>
              </w:rPr>
              <w:t>“role cards”</w:t>
            </w:r>
            <w:r>
              <w:rPr>
                <w:rFonts w:ascii="Calibri" w:hAnsi="Calibri"/>
                <w:sz w:val="24"/>
                <w:szCs w:val="24"/>
              </w:rPr>
              <w:t xml:space="preserve"> to each participant</w:t>
            </w:r>
            <w:r w:rsidR="000C7B87">
              <w:rPr>
                <w:rFonts w:ascii="Calibri" w:hAnsi="Calibri"/>
                <w:sz w:val="24"/>
                <w:szCs w:val="24"/>
              </w:rPr>
              <w:t xml:space="preserve"> that </w:t>
            </w:r>
            <w:r w:rsidR="005969BB">
              <w:rPr>
                <w:rFonts w:ascii="Calibri" w:hAnsi="Calibri"/>
                <w:sz w:val="24"/>
                <w:szCs w:val="24"/>
              </w:rPr>
              <w:t>defines</w:t>
            </w:r>
            <w:r w:rsidR="000C7B87">
              <w:rPr>
                <w:rFonts w:ascii="Calibri" w:hAnsi="Calibri"/>
                <w:sz w:val="24"/>
                <w:szCs w:val="24"/>
              </w:rPr>
              <w:t xml:space="preserve"> whether team members will be representing elected officials, utilities, or the community. </w:t>
            </w:r>
            <w:r w:rsidR="00875C1C">
              <w:rPr>
                <w:rFonts w:ascii="Calibri" w:hAnsi="Calibri"/>
                <w:sz w:val="24"/>
                <w:szCs w:val="24"/>
              </w:rPr>
              <w:t>It may be helpful for participants to tape the role card to their clothing to display and remind everyone of respective roles throughout the game.</w:t>
            </w:r>
          </w:p>
          <w:p w:rsidR="000C7B87" w:rsidRDefault="000C7B87" w:rsidP="000C7B87">
            <w:pPr>
              <w:pStyle w:val="NoSpacing"/>
              <w:numPr>
                <w:ilvl w:val="1"/>
                <w:numId w:val="3"/>
              </w:numPr>
              <w:ind w:left="900"/>
              <w:rPr>
                <w:rFonts w:ascii="Calibri" w:hAnsi="Calibri"/>
                <w:sz w:val="24"/>
                <w:szCs w:val="24"/>
              </w:rPr>
            </w:pPr>
            <w:r>
              <w:rPr>
                <w:rFonts w:ascii="Calibri" w:hAnsi="Calibri"/>
                <w:sz w:val="24"/>
                <w:szCs w:val="24"/>
              </w:rPr>
              <w:t>Introduce the game with the following background information:</w:t>
            </w:r>
          </w:p>
          <w:p w:rsidR="000C7B87" w:rsidRPr="00C509A6" w:rsidRDefault="000C7B87" w:rsidP="000C7B87">
            <w:pPr>
              <w:pStyle w:val="NoSpacing"/>
              <w:ind w:left="900"/>
              <w:rPr>
                <w:rFonts w:ascii="Calibri" w:hAnsi="Calibri"/>
                <w:sz w:val="24"/>
                <w:szCs w:val="24"/>
              </w:rPr>
            </w:pPr>
          </w:p>
          <w:p w:rsidR="00455CAF" w:rsidRPr="00344429" w:rsidRDefault="000C7B87" w:rsidP="00344429">
            <w:pPr>
              <w:pStyle w:val="NoSpacing"/>
              <w:numPr>
                <w:ilvl w:val="0"/>
                <w:numId w:val="3"/>
              </w:numPr>
              <w:ind w:left="1350"/>
              <w:rPr>
                <w:rFonts w:ascii="Calibri" w:hAnsi="Calibri"/>
                <w:i/>
                <w:sz w:val="24"/>
                <w:szCs w:val="24"/>
              </w:rPr>
            </w:pPr>
            <w:r w:rsidRPr="00592A3D">
              <w:rPr>
                <w:rFonts w:ascii="Calibri" w:hAnsi="Calibri"/>
                <w:b/>
                <w:sz w:val="24"/>
                <w:szCs w:val="24"/>
                <w:u w:val="single"/>
              </w:rPr>
              <w:t>Introduction</w:t>
            </w:r>
            <w:r w:rsidRPr="00592A3D">
              <w:rPr>
                <w:rFonts w:ascii="Calibri" w:hAnsi="Calibri"/>
                <w:sz w:val="24"/>
                <w:szCs w:val="24"/>
              </w:rPr>
              <w:t>:</w:t>
            </w:r>
          </w:p>
          <w:p w:rsidR="005A7B99" w:rsidRDefault="00926E93" w:rsidP="00455CAF">
            <w:pPr>
              <w:pStyle w:val="NoSpacing"/>
              <w:ind w:left="1350"/>
              <w:rPr>
                <w:rFonts w:ascii="Calibri" w:hAnsi="Calibri"/>
                <w:i/>
                <w:sz w:val="24"/>
                <w:szCs w:val="24"/>
              </w:rPr>
            </w:pPr>
            <w:r w:rsidRPr="00344429">
              <w:rPr>
                <w:rFonts w:ascii="Calibri" w:hAnsi="Calibri"/>
                <w:i/>
                <w:sz w:val="24"/>
                <w:szCs w:val="24"/>
              </w:rPr>
              <w:t xml:space="preserve">Resilience Harbor is a </w:t>
            </w:r>
            <w:r w:rsidR="00D32912">
              <w:rPr>
                <w:rFonts w:ascii="Calibri" w:hAnsi="Calibri"/>
                <w:i/>
                <w:sz w:val="24"/>
                <w:szCs w:val="24"/>
              </w:rPr>
              <w:t xml:space="preserve">low-lying </w:t>
            </w:r>
            <w:r w:rsidRPr="00344429">
              <w:rPr>
                <w:rFonts w:ascii="Calibri" w:hAnsi="Calibri"/>
                <w:i/>
                <w:sz w:val="24"/>
                <w:szCs w:val="24"/>
              </w:rPr>
              <w:t xml:space="preserve">coastal town originally settled by longline fishermen in the 1980s. It was heavily farmed in the 1930s and transitioned to a resort community during the economic boom of the 1980s. The town’s economy is now based on a mix of </w:t>
            </w:r>
            <w:r w:rsidR="00CD458B">
              <w:rPr>
                <w:rFonts w:ascii="Calibri" w:hAnsi="Calibri"/>
                <w:i/>
                <w:sz w:val="24"/>
                <w:szCs w:val="24"/>
              </w:rPr>
              <w:t xml:space="preserve">technology-related industry, </w:t>
            </w:r>
            <w:r w:rsidRPr="00344429">
              <w:rPr>
                <w:rFonts w:ascii="Calibri" w:hAnsi="Calibri"/>
                <w:i/>
                <w:sz w:val="24"/>
                <w:szCs w:val="24"/>
              </w:rPr>
              <w:t xml:space="preserve">tourism, </w:t>
            </w:r>
            <w:r w:rsidR="000D692D">
              <w:rPr>
                <w:rFonts w:ascii="Calibri" w:hAnsi="Calibri"/>
                <w:i/>
                <w:sz w:val="24"/>
                <w:szCs w:val="24"/>
              </w:rPr>
              <w:t xml:space="preserve">and </w:t>
            </w:r>
            <w:r w:rsidRPr="00344429">
              <w:rPr>
                <w:rFonts w:ascii="Calibri" w:hAnsi="Calibri"/>
                <w:i/>
                <w:sz w:val="24"/>
                <w:szCs w:val="24"/>
              </w:rPr>
              <w:t>fishing.</w:t>
            </w:r>
            <w:r w:rsidR="00D32912">
              <w:rPr>
                <w:rFonts w:ascii="Calibri" w:hAnsi="Calibri"/>
                <w:i/>
                <w:sz w:val="24"/>
                <w:szCs w:val="24"/>
              </w:rPr>
              <w:t xml:space="preserve"> Historically the town’s waterfront has been damaged by large coastal storms and hurricanes. </w:t>
            </w:r>
            <w:r w:rsidR="005A7B99">
              <w:rPr>
                <w:rFonts w:ascii="Calibri" w:hAnsi="Calibri"/>
                <w:i/>
                <w:sz w:val="24"/>
                <w:szCs w:val="24"/>
              </w:rPr>
              <w:t xml:space="preserve">The </w:t>
            </w:r>
            <w:r w:rsidR="00D32912">
              <w:rPr>
                <w:rFonts w:ascii="Calibri" w:hAnsi="Calibri"/>
                <w:i/>
                <w:sz w:val="24"/>
                <w:szCs w:val="24"/>
              </w:rPr>
              <w:t xml:space="preserve">Abundance River, originating from the headwaters of the Resilience Mountains, </w:t>
            </w:r>
            <w:r w:rsidR="009A7DCE">
              <w:rPr>
                <w:rFonts w:ascii="Calibri" w:hAnsi="Calibri"/>
                <w:i/>
                <w:sz w:val="24"/>
                <w:szCs w:val="24"/>
              </w:rPr>
              <w:t xml:space="preserve">also poses a flood hazard and during large precipitation events, it has been known to overwhelm its river bank and flood nearby areas. </w:t>
            </w:r>
            <w:r w:rsidR="00D32912">
              <w:rPr>
                <w:rFonts w:ascii="Calibri" w:hAnsi="Calibri"/>
                <w:i/>
                <w:sz w:val="24"/>
                <w:szCs w:val="24"/>
              </w:rPr>
              <w:t xml:space="preserve"> </w:t>
            </w:r>
            <w:r w:rsidR="00D32912" w:rsidRPr="00893A46">
              <w:rPr>
                <w:rFonts w:ascii="Calibri" w:hAnsi="Calibri"/>
                <w:i/>
                <w:sz w:val="24"/>
                <w:szCs w:val="24"/>
              </w:rPr>
              <w:t xml:space="preserve"> </w:t>
            </w:r>
          </w:p>
          <w:p w:rsidR="005A7B99" w:rsidRPr="005A7B99" w:rsidRDefault="005A7B99" w:rsidP="005A7B99">
            <w:pPr>
              <w:pStyle w:val="NoSpacing"/>
              <w:numPr>
                <w:ilvl w:val="0"/>
                <w:numId w:val="3"/>
              </w:numPr>
              <w:ind w:left="1350"/>
              <w:rPr>
                <w:rFonts w:ascii="Calibri" w:hAnsi="Calibri"/>
                <w:i/>
                <w:sz w:val="24"/>
                <w:szCs w:val="24"/>
              </w:rPr>
            </w:pPr>
            <w:r w:rsidRPr="005A7B99">
              <w:rPr>
                <w:rFonts w:ascii="Calibri" w:hAnsi="Calibri"/>
                <w:b/>
                <w:sz w:val="24"/>
                <w:szCs w:val="24"/>
                <w:u w:val="single"/>
              </w:rPr>
              <w:t>Purpose</w:t>
            </w:r>
            <w:r w:rsidR="005969BB">
              <w:rPr>
                <w:rFonts w:ascii="Calibri" w:hAnsi="Calibri"/>
                <w:sz w:val="24"/>
                <w:szCs w:val="24"/>
              </w:rPr>
              <w:t xml:space="preserve">: </w:t>
            </w:r>
            <w:r>
              <w:rPr>
                <w:rFonts w:ascii="Calibri" w:hAnsi="Calibri"/>
                <w:i/>
                <w:sz w:val="24"/>
                <w:szCs w:val="24"/>
              </w:rPr>
              <w:br/>
              <w:t xml:space="preserve">The Game of Floods is an interactive game-based exercise to help participants understand the process of conducting a vulnerability and risk assessment and think about strategies to protect city assets from existing and future flooding. The </w:t>
            </w:r>
            <w:r>
              <w:rPr>
                <w:rFonts w:ascii="Calibri" w:hAnsi="Calibri"/>
                <w:i/>
                <w:sz w:val="24"/>
                <w:szCs w:val="24"/>
              </w:rPr>
              <w:lastRenderedPageBreak/>
              <w:t>game is played in a series of steps and integrated into the Toolkit presentation. We will progress through the steps from climate science, to asset inventory, to vulnerability, risk, and adaptation planning.</w:t>
            </w:r>
          </w:p>
          <w:p w:rsidR="005969BB" w:rsidRDefault="005969BB" w:rsidP="0067663C">
            <w:pPr>
              <w:pStyle w:val="NoSpacing"/>
              <w:rPr>
                <w:rFonts w:ascii="Calibri" w:hAnsi="Calibri"/>
                <w:i/>
                <w:sz w:val="24"/>
                <w:szCs w:val="24"/>
              </w:rPr>
            </w:pPr>
          </w:p>
          <w:p w:rsidR="00926E93" w:rsidRPr="00C505BB" w:rsidRDefault="00926E93" w:rsidP="00926E93">
            <w:pPr>
              <w:pStyle w:val="NoSpacing"/>
              <w:numPr>
                <w:ilvl w:val="0"/>
                <w:numId w:val="18"/>
              </w:numPr>
              <w:ind w:left="900"/>
              <w:rPr>
                <w:rFonts w:ascii="Calibri" w:hAnsi="Calibri"/>
                <w:i/>
                <w:sz w:val="24"/>
                <w:szCs w:val="24"/>
              </w:rPr>
            </w:pPr>
            <w:r w:rsidRPr="00C505BB">
              <w:rPr>
                <w:rFonts w:ascii="Calibri" w:hAnsi="Calibri"/>
                <w:sz w:val="24"/>
                <w:szCs w:val="24"/>
              </w:rPr>
              <w:t>Familiarize participants with the board using the following key points:</w:t>
            </w:r>
          </w:p>
          <w:p w:rsidR="00926E93" w:rsidRDefault="00926E93" w:rsidP="00926E93">
            <w:pPr>
              <w:pStyle w:val="NoSpacing"/>
              <w:numPr>
                <w:ilvl w:val="0"/>
                <w:numId w:val="3"/>
              </w:numPr>
              <w:ind w:left="1350"/>
              <w:rPr>
                <w:rFonts w:ascii="Calibri" w:hAnsi="Calibri"/>
                <w:sz w:val="24"/>
                <w:szCs w:val="24"/>
              </w:rPr>
            </w:pPr>
            <w:r w:rsidRPr="00C509A6">
              <w:rPr>
                <w:rFonts w:ascii="Calibri" w:hAnsi="Calibri"/>
                <w:sz w:val="24"/>
                <w:szCs w:val="24"/>
              </w:rPr>
              <w:t>Note</w:t>
            </w:r>
            <w:r w:rsidR="00455CAF">
              <w:rPr>
                <w:rFonts w:ascii="Calibri" w:hAnsi="Calibri"/>
                <w:sz w:val="24"/>
                <w:szCs w:val="24"/>
              </w:rPr>
              <w:t xml:space="preserve"> the flood sources (riverine and coastal</w:t>
            </w:r>
            <w:r>
              <w:rPr>
                <w:rFonts w:ascii="Calibri" w:hAnsi="Calibri"/>
                <w:sz w:val="24"/>
                <w:szCs w:val="24"/>
              </w:rPr>
              <w:t>) and various asset types</w:t>
            </w:r>
          </w:p>
          <w:p w:rsidR="00926E93" w:rsidRPr="00C505BB" w:rsidRDefault="00926E93" w:rsidP="00926E93">
            <w:pPr>
              <w:pStyle w:val="NoSpacing"/>
              <w:numPr>
                <w:ilvl w:val="0"/>
                <w:numId w:val="3"/>
              </w:numPr>
              <w:ind w:left="1350"/>
              <w:rPr>
                <w:rFonts w:ascii="Calibri" w:hAnsi="Calibri"/>
                <w:b/>
                <w:sz w:val="24"/>
                <w:szCs w:val="24"/>
              </w:rPr>
            </w:pPr>
            <w:r>
              <w:rPr>
                <w:rFonts w:ascii="Calibri" w:hAnsi="Calibri"/>
                <w:sz w:val="24"/>
                <w:szCs w:val="24"/>
              </w:rPr>
              <w:t>Assume that affected assets within sea level rise hazard zones are permanently inundated, or damaged, unless otherwise protected. Assume that affected assets within the riverine floodplain are exposed to temporary flooding during fluvial flood events.</w:t>
            </w:r>
          </w:p>
          <w:p w:rsidR="00926E93" w:rsidRPr="00C505BB" w:rsidRDefault="00926E93" w:rsidP="00926E93">
            <w:pPr>
              <w:pStyle w:val="NoSpacing"/>
              <w:numPr>
                <w:ilvl w:val="0"/>
                <w:numId w:val="3"/>
              </w:numPr>
              <w:ind w:left="1350"/>
              <w:rPr>
                <w:rFonts w:ascii="Calibri" w:hAnsi="Calibri"/>
                <w:b/>
                <w:sz w:val="24"/>
                <w:szCs w:val="24"/>
              </w:rPr>
            </w:pPr>
            <w:r w:rsidRPr="00C509A6">
              <w:rPr>
                <w:rFonts w:ascii="Calibri" w:hAnsi="Calibri"/>
                <w:sz w:val="24"/>
                <w:szCs w:val="24"/>
              </w:rPr>
              <w:t>The location of the graphic, not the text, determines whether or not an asset is within the hazard zone.</w:t>
            </w:r>
          </w:p>
          <w:p w:rsidR="000C7B87" w:rsidRDefault="00926E93" w:rsidP="00CD458B">
            <w:pPr>
              <w:pStyle w:val="NoSpacing"/>
              <w:numPr>
                <w:ilvl w:val="0"/>
                <w:numId w:val="3"/>
              </w:numPr>
              <w:ind w:left="1350"/>
              <w:rPr>
                <w:rFonts w:ascii="Calibri" w:hAnsi="Calibri"/>
                <w:sz w:val="24"/>
                <w:szCs w:val="24"/>
              </w:rPr>
            </w:pPr>
            <w:r w:rsidRPr="00592A3D">
              <w:rPr>
                <w:rFonts w:ascii="Calibri" w:hAnsi="Calibri"/>
                <w:sz w:val="24"/>
                <w:szCs w:val="24"/>
              </w:rPr>
              <w:t>Ask team members to introduce themselves</w:t>
            </w:r>
            <w:r>
              <w:rPr>
                <w:rFonts w:ascii="Calibri" w:hAnsi="Calibri"/>
                <w:sz w:val="24"/>
                <w:szCs w:val="24"/>
              </w:rPr>
              <w:t xml:space="preserve"> to their group, state their assigned role,</w:t>
            </w:r>
            <w:r w:rsidRPr="00592A3D">
              <w:rPr>
                <w:rFonts w:ascii="Calibri" w:hAnsi="Calibri"/>
                <w:sz w:val="24"/>
                <w:szCs w:val="24"/>
              </w:rPr>
              <w:t xml:space="preserve"> and share if they have any experience incorporating </w:t>
            </w:r>
            <w:r>
              <w:rPr>
                <w:rFonts w:ascii="Calibri" w:hAnsi="Calibri"/>
                <w:sz w:val="24"/>
                <w:szCs w:val="24"/>
              </w:rPr>
              <w:t>sea level rise or increased precipitation</w:t>
            </w:r>
            <w:r w:rsidRPr="00592A3D">
              <w:rPr>
                <w:rFonts w:ascii="Calibri" w:hAnsi="Calibri"/>
                <w:sz w:val="24"/>
                <w:szCs w:val="24"/>
              </w:rPr>
              <w:t xml:space="preserve"> into planning efforts</w:t>
            </w:r>
          </w:p>
        </w:tc>
      </w:tr>
    </w:tbl>
    <w:p w:rsidR="00455CAF" w:rsidRDefault="00455CAF" w:rsidP="007A51F1">
      <w:pPr>
        <w:pStyle w:val="NoSpacing"/>
        <w:rPr>
          <w:rFonts w:ascii="Calibri" w:hAnsi="Calibri"/>
          <w:b/>
          <w:sz w:val="24"/>
          <w:szCs w:val="24"/>
        </w:rPr>
      </w:pPr>
    </w:p>
    <w:p w:rsidR="000C7B87" w:rsidRDefault="00441A69" w:rsidP="007A51F1">
      <w:pPr>
        <w:pStyle w:val="NoSpacing"/>
        <w:rPr>
          <w:rFonts w:ascii="Calibri" w:hAnsi="Calibri"/>
          <w:b/>
          <w:sz w:val="24"/>
          <w:szCs w:val="24"/>
        </w:rPr>
      </w:pPr>
      <w:r w:rsidRPr="00344429">
        <w:rPr>
          <w:rFonts w:ascii="Calibri" w:hAnsi="Calibri"/>
          <w:b/>
          <w:sz w:val="24"/>
          <w:szCs w:val="24"/>
        </w:rPr>
        <w:t xml:space="preserve">SLIDE – ASSET </w:t>
      </w:r>
      <w:r w:rsidR="00D023D3" w:rsidRPr="00893A46">
        <w:rPr>
          <w:rFonts w:ascii="Calibri" w:hAnsi="Calibri"/>
          <w:b/>
          <w:sz w:val="24"/>
          <w:szCs w:val="24"/>
        </w:rPr>
        <w:t xml:space="preserve">INVENTORY EXERCISE </w:t>
      </w:r>
      <w:r w:rsidR="00D023D3">
        <w:rPr>
          <w:rFonts w:ascii="Calibri" w:hAnsi="Calibri"/>
          <w:b/>
          <w:sz w:val="24"/>
          <w:szCs w:val="24"/>
        </w:rPr>
        <w:t>2</w:t>
      </w:r>
      <w:r w:rsidRPr="00344429">
        <w:rPr>
          <w:rFonts w:ascii="Calibri" w:hAnsi="Calibri"/>
          <w:b/>
          <w:sz w:val="24"/>
          <w:szCs w:val="24"/>
        </w:rPr>
        <w:t xml:space="preserve"> OF 2</w:t>
      </w:r>
    </w:p>
    <w:p w:rsidR="00D023D3" w:rsidRPr="00592A3D" w:rsidRDefault="00D023D3" w:rsidP="00344429">
      <w:pPr>
        <w:pStyle w:val="NoSpacing"/>
        <w:rPr>
          <w:rFonts w:ascii="Calibri" w:hAnsi="Calibri"/>
          <w:sz w:val="24"/>
          <w:szCs w:val="24"/>
        </w:rPr>
      </w:pPr>
      <w:r w:rsidRPr="00592A3D">
        <w:rPr>
          <w:rFonts w:ascii="Calibri" w:hAnsi="Calibri"/>
          <w:sz w:val="24"/>
          <w:szCs w:val="24"/>
        </w:rPr>
        <w:t xml:space="preserve">Before a </w:t>
      </w:r>
      <w:r>
        <w:rPr>
          <w:rFonts w:ascii="Calibri" w:hAnsi="Calibri"/>
          <w:sz w:val="24"/>
          <w:szCs w:val="24"/>
        </w:rPr>
        <w:t>climate adaptation</w:t>
      </w:r>
      <w:r w:rsidRPr="00592A3D">
        <w:rPr>
          <w:rFonts w:ascii="Calibri" w:hAnsi="Calibri"/>
          <w:sz w:val="24"/>
          <w:szCs w:val="24"/>
        </w:rPr>
        <w:t xml:space="preserve"> strategy can be developed, we need to understand which assets are at risk.</w:t>
      </w:r>
    </w:p>
    <w:tbl>
      <w:tblPr>
        <w:tblStyle w:val="TableGrid"/>
        <w:tblW w:w="0" w:type="auto"/>
        <w:tblLook w:val="04A0" w:firstRow="1" w:lastRow="0" w:firstColumn="1" w:lastColumn="0" w:noHBand="0" w:noVBand="1"/>
      </w:tblPr>
      <w:tblGrid>
        <w:gridCol w:w="9576"/>
      </w:tblGrid>
      <w:tr w:rsidR="00441A69" w:rsidTr="00441A69">
        <w:tc>
          <w:tcPr>
            <w:tcW w:w="9576" w:type="dxa"/>
          </w:tcPr>
          <w:p w:rsidR="00D023D3" w:rsidRPr="00922FEE" w:rsidRDefault="00D023D3" w:rsidP="00344429">
            <w:pPr>
              <w:pStyle w:val="NoSpacing"/>
              <w:rPr>
                <w:rFonts w:ascii="Calibri" w:hAnsi="Calibri"/>
                <w:b/>
                <w:sz w:val="24"/>
                <w:szCs w:val="24"/>
              </w:rPr>
            </w:pPr>
            <w:r w:rsidRPr="00922FEE">
              <w:rPr>
                <w:rFonts w:ascii="Calibri" w:hAnsi="Calibri"/>
                <w:b/>
                <w:sz w:val="24"/>
                <w:szCs w:val="24"/>
              </w:rPr>
              <w:t>Facilitator Actions:</w:t>
            </w:r>
          </w:p>
          <w:p w:rsidR="00D023D3" w:rsidRDefault="00D023D3" w:rsidP="00344429">
            <w:pPr>
              <w:pStyle w:val="NoSpacing"/>
              <w:numPr>
                <w:ilvl w:val="0"/>
                <w:numId w:val="21"/>
              </w:numPr>
              <w:rPr>
                <w:rFonts w:ascii="Calibri" w:hAnsi="Calibri"/>
                <w:sz w:val="24"/>
                <w:szCs w:val="24"/>
              </w:rPr>
            </w:pPr>
            <w:r>
              <w:rPr>
                <w:rFonts w:ascii="Calibri" w:hAnsi="Calibri"/>
                <w:sz w:val="24"/>
                <w:szCs w:val="24"/>
              </w:rPr>
              <w:t>Distribute all asset condition cards to the teams.</w:t>
            </w:r>
          </w:p>
          <w:p w:rsidR="00D023D3" w:rsidRDefault="00D023D3" w:rsidP="00344429">
            <w:pPr>
              <w:pStyle w:val="NoSpacing"/>
              <w:numPr>
                <w:ilvl w:val="0"/>
                <w:numId w:val="21"/>
              </w:numPr>
              <w:rPr>
                <w:rFonts w:ascii="Calibri" w:hAnsi="Calibri"/>
                <w:sz w:val="24"/>
                <w:szCs w:val="24"/>
              </w:rPr>
            </w:pPr>
            <w:r>
              <w:rPr>
                <w:rFonts w:ascii="Calibri" w:hAnsi="Calibri"/>
                <w:sz w:val="24"/>
                <w:szCs w:val="24"/>
              </w:rPr>
              <w:t xml:space="preserve">Guide the team to </w:t>
            </w:r>
            <w:r w:rsidRPr="00592A3D">
              <w:rPr>
                <w:rFonts w:ascii="Calibri" w:hAnsi="Calibri"/>
                <w:sz w:val="24"/>
                <w:szCs w:val="24"/>
              </w:rPr>
              <w:t xml:space="preserve">work together to develop a list of </w:t>
            </w:r>
            <w:r>
              <w:rPr>
                <w:rFonts w:ascii="Calibri" w:hAnsi="Calibri"/>
                <w:sz w:val="24"/>
                <w:szCs w:val="24"/>
              </w:rPr>
              <w:t xml:space="preserve">9 </w:t>
            </w:r>
            <w:r w:rsidRPr="00123542">
              <w:rPr>
                <w:rFonts w:ascii="Calibri" w:hAnsi="Calibri"/>
                <w:sz w:val="24"/>
                <w:szCs w:val="24"/>
              </w:rPr>
              <w:t>assets</w:t>
            </w:r>
            <w:r w:rsidRPr="00592A3D">
              <w:rPr>
                <w:rFonts w:ascii="Calibri" w:hAnsi="Calibri"/>
                <w:sz w:val="24"/>
                <w:szCs w:val="24"/>
              </w:rPr>
              <w:t xml:space="preserve"> the</w:t>
            </w:r>
            <w:r>
              <w:rPr>
                <w:rFonts w:ascii="Calibri" w:hAnsi="Calibri"/>
                <w:sz w:val="24"/>
                <w:szCs w:val="24"/>
              </w:rPr>
              <w:t>y</w:t>
            </w:r>
            <w:r w:rsidRPr="00592A3D">
              <w:rPr>
                <w:rFonts w:ascii="Calibri" w:hAnsi="Calibri"/>
                <w:sz w:val="24"/>
                <w:szCs w:val="24"/>
              </w:rPr>
              <w:t xml:space="preserve"> </w:t>
            </w:r>
            <w:r>
              <w:rPr>
                <w:rFonts w:ascii="Calibri" w:hAnsi="Calibri"/>
                <w:sz w:val="24"/>
                <w:szCs w:val="24"/>
              </w:rPr>
              <w:t>agree</w:t>
            </w:r>
            <w:r w:rsidRPr="00592A3D">
              <w:rPr>
                <w:rFonts w:ascii="Calibri" w:hAnsi="Calibri"/>
                <w:sz w:val="24"/>
                <w:szCs w:val="24"/>
              </w:rPr>
              <w:t xml:space="preserve"> are important when considering comprehensive</w:t>
            </w:r>
            <w:r>
              <w:rPr>
                <w:rFonts w:ascii="Calibri" w:hAnsi="Calibri"/>
                <w:sz w:val="24"/>
                <w:szCs w:val="24"/>
              </w:rPr>
              <w:t xml:space="preserve"> climate </w:t>
            </w:r>
            <w:r w:rsidRPr="00592A3D">
              <w:rPr>
                <w:rFonts w:ascii="Calibri" w:hAnsi="Calibri"/>
                <w:sz w:val="24"/>
                <w:szCs w:val="24"/>
              </w:rPr>
              <w:t xml:space="preserve">adaptation planning for the </w:t>
            </w:r>
            <w:r>
              <w:rPr>
                <w:rFonts w:ascii="Calibri" w:hAnsi="Calibri"/>
                <w:sz w:val="24"/>
                <w:szCs w:val="24"/>
              </w:rPr>
              <w:t>town</w:t>
            </w:r>
            <w:r w:rsidRPr="00592A3D">
              <w:rPr>
                <w:rFonts w:ascii="Calibri" w:hAnsi="Calibri"/>
                <w:sz w:val="24"/>
                <w:szCs w:val="24"/>
              </w:rPr>
              <w:t>.</w:t>
            </w:r>
            <w:r>
              <w:rPr>
                <w:rFonts w:ascii="Calibri" w:hAnsi="Calibri"/>
                <w:sz w:val="24"/>
                <w:szCs w:val="24"/>
              </w:rPr>
              <w:t xml:space="preserve"> The team should select up to 9 assets (out of the provided </w:t>
            </w:r>
            <w:r w:rsidRPr="00344429">
              <w:rPr>
                <w:rFonts w:ascii="Calibri" w:hAnsi="Calibri"/>
                <w:sz w:val="24"/>
                <w:szCs w:val="24"/>
              </w:rPr>
              <w:t>2</w:t>
            </w:r>
            <w:r w:rsidR="00455CAF">
              <w:rPr>
                <w:rFonts w:ascii="Calibri" w:hAnsi="Calibri"/>
                <w:sz w:val="24"/>
                <w:szCs w:val="24"/>
              </w:rPr>
              <w:t>4</w:t>
            </w:r>
            <w:r>
              <w:rPr>
                <w:rFonts w:ascii="Calibri" w:hAnsi="Calibri"/>
                <w:sz w:val="24"/>
                <w:szCs w:val="24"/>
              </w:rPr>
              <w:t xml:space="preserve"> cards).</w:t>
            </w:r>
          </w:p>
          <w:p w:rsidR="00D023D3" w:rsidRPr="00893A46" w:rsidRDefault="00D023D3" w:rsidP="00344429">
            <w:pPr>
              <w:pStyle w:val="NoSpacing"/>
              <w:numPr>
                <w:ilvl w:val="0"/>
                <w:numId w:val="22"/>
              </w:numPr>
              <w:rPr>
                <w:rFonts w:ascii="Calibri" w:hAnsi="Calibri"/>
                <w:sz w:val="24"/>
                <w:szCs w:val="24"/>
              </w:rPr>
            </w:pPr>
            <w:r w:rsidRPr="00893A46">
              <w:rPr>
                <w:rFonts w:ascii="Calibri" w:hAnsi="Calibri"/>
                <w:sz w:val="24"/>
                <w:szCs w:val="24"/>
              </w:rPr>
              <w:t>Keep conversation on task.</w:t>
            </w:r>
          </w:p>
          <w:p w:rsidR="00D023D3" w:rsidRDefault="00D023D3" w:rsidP="00344429">
            <w:pPr>
              <w:pStyle w:val="NoSpacing"/>
              <w:numPr>
                <w:ilvl w:val="0"/>
                <w:numId w:val="22"/>
              </w:numPr>
              <w:rPr>
                <w:rFonts w:ascii="Calibri" w:hAnsi="Calibri"/>
                <w:sz w:val="24"/>
                <w:szCs w:val="24"/>
              </w:rPr>
            </w:pPr>
            <w:r>
              <w:rPr>
                <w:rFonts w:ascii="Calibri" w:hAnsi="Calibri"/>
                <w:sz w:val="24"/>
                <w:szCs w:val="24"/>
              </w:rPr>
              <w:t>Maintain master list of prioritized assets</w:t>
            </w:r>
            <w:r w:rsidR="005A7B99">
              <w:rPr>
                <w:rFonts w:ascii="Calibri" w:hAnsi="Calibri"/>
                <w:sz w:val="24"/>
                <w:szCs w:val="24"/>
              </w:rPr>
              <w:t xml:space="preserve"> on the Asset Inventory worksheet</w:t>
            </w:r>
            <w:r>
              <w:rPr>
                <w:rFonts w:ascii="Calibri" w:hAnsi="Calibri"/>
                <w:sz w:val="24"/>
                <w:szCs w:val="24"/>
              </w:rPr>
              <w:t>.</w:t>
            </w:r>
          </w:p>
          <w:p w:rsidR="00D023D3" w:rsidRPr="00CD458B" w:rsidRDefault="00D023D3" w:rsidP="00893A46">
            <w:pPr>
              <w:pStyle w:val="NoSpacing"/>
              <w:numPr>
                <w:ilvl w:val="0"/>
                <w:numId w:val="22"/>
              </w:numPr>
              <w:rPr>
                <w:rFonts w:ascii="Calibri" w:hAnsi="Calibri"/>
                <w:sz w:val="24"/>
                <w:szCs w:val="24"/>
              </w:rPr>
            </w:pPr>
            <w:r>
              <w:rPr>
                <w:rFonts w:ascii="Calibri" w:hAnsi="Calibri"/>
                <w:sz w:val="24"/>
                <w:szCs w:val="24"/>
              </w:rPr>
              <w:t xml:space="preserve">Encourage team members to </w:t>
            </w:r>
            <w:r w:rsidR="00455CAF">
              <w:rPr>
                <w:rFonts w:ascii="Calibri" w:hAnsi="Calibri"/>
                <w:sz w:val="24"/>
                <w:szCs w:val="24"/>
              </w:rPr>
              <w:t>advocate for assets consistent with their respective roles</w:t>
            </w:r>
            <w:r>
              <w:rPr>
                <w:rFonts w:ascii="Calibri" w:hAnsi="Calibri"/>
                <w:sz w:val="24"/>
                <w:szCs w:val="24"/>
              </w:rPr>
              <w:t xml:space="preserve">. </w:t>
            </w:r>
          </w:p>
        </w:tc>
      </w:tr>
    </w:tbl>
    <w:p w:rsidR="00544C95" w:rsidRDefault="00544C95" w:rsidP="00544C95">
      <w:pPr>
        <w:pStyle w:val="NoSpacing"/>
        <w:rPr>
          <w:rFonts w:ascii="Calibri" w:hAnsi="Calibri"/>
          <w:b/>
          <w:sz w:val="24"/>
          <w:szCs w:val="24"/>
        </w:rPr>
      </w:pPr>
    </w:p>
    <w:p w:rsidR="00544C95" w:rsidRDefault="00D023D3" w:rsidP="00544C95">
      <w:pPr>
        <w:pStyle w:val="NoSpacing"/>
        <w:rPr>
          <w:rFonts w:ascii="Calibri" w:hAnsi="Calibri"/>
          <w:b/>
          <w:sz w:val="24"/>
          <w:szCs w:val="24"/>
        </w:rPr>
      </w:pPr>
      <w:r>
        <w:rPr>
          <w:rFonts w:ascii="Calibri" w:hAnsi="Calibri"/>
          <w:b/>
          <w:sz w:val="24"/>
          <w:szCs w:val="24"/>
        </w:rPr>
        <w:t xml:space="preserve">SLIDE </w:t>
      </w:r>
      <w:r w:rsidR="001F1770">
        <w:rPr>
          <w:rFonts w:ascii="Calibri" w:hAnsi="Calibri"/>
          <w:b/>
          <w:sz w:val="24"/>
          <w:szCs w:val="24"/>
        </w:rPr>
        <w:t>–</w:t>
      </w:r>
      <w:r>
        <w:rPr>
          <w:rFonts w:ascii="Calibri" w:hAnsi="Calibri"/>
          <w:b/>
          <w:sz w:val="24"/>
          <w:szCs w:val="24"/>
        </w:rPr>
        <w:t xml:space="preserve"> </w:t>
      </w:r>
      <w:r w:rsidR="001F1770">
        <w:rPr>
          <w:rFonts w:ascii="Calibri" w:hAnsi="Calibri"/>
          <w:b/>
          <w:sz w:val="24"/>
          <w:szCs w:val="24"/>
        </w:rPr>
        <w:t>VULNERABILITY EXERCISE 2 OF 2</w:t>
      </w:r>
    </w:p>
    <w:p w:rsidR="00021805" w:rsidRPr="00592A3D" w:rsidRDefault="0063210A" w:rsidP="00344429">
      <w:pPr>
        <w:pStyle w:val="NoSpacing"/>
        <w:rPr>
          <w:rFonts w:ascii="Calibri" w:hAnsi="Calibri"/>
          <w:sz w:val="24"/>
          <w:szCs w:val="24"/>
        </w:rPr>
      </w:pPr>
      <w:r w:rsidRPr="00592A3D">
        <w:rPr>
          <w:rFonts w:ascii="Calibri" w:hAnsi="Calibri"/>
          <w:sz w:val="24"/>
          <w:szCs w:val="24"/>
        </w:rPr>
        <w:t>Vulnerability for each asset is calculated based on exposure, sensitivity</w:t>
      </w:r>
      <w:r w:rsidR="005A7B99">
        <w:rPr>
          <w:rFonts w:ascii="Calibri" w:hAnsi="Calibri"/>
          <w:sz w:val="24"/>
          <w:szCs w:val="24"/>
        </w:rPr>
        <w:t>,</w:t>
      </w:r>
      <w:r w:rsidRPr="00592A3D">
        <w:rPr>
          <w:rFonts w:ascii="Calibri" w:hAnsi="Calibri"/>
          <w:sz w:val="24"/>
          <w:szCs w:val="24"/>
        </w:rPr>
        <w:t xml:space="preserve"> and adaptive capacity.</w:t>
      </w:r>
      <w:r w:rsidR="00DF3AC7" w:rsidRPr="00592A3D">
        <w:rPr>
          <w:rFonts w:ascii="Calibri" w:hAnsi="Calibri"/>
          <w:sz w:val="24"/>
          <w:szCs w:val="24"/>
        </w:rPr>
        <w:t xml:space="preserve"> </w:t>
      </w:r>
      <w:r w:rsidR="0007204C">
        <w:rPr>
          <w:rFonts w:ascii="Calibri" w:hAnsi="Calibri"/>
          <w:sz w:val="24"/>
          <w:szCs w:val="24"/>
        </w:rPr>
        <w:t xml:space="preserve">The exposure of an asset is determined </w:t>
      </w:r>
      <w:r w:rsidR="008E2537">
        <w:rPr>
          <w:rFonts w:ascii="Calibri" w:hAnsi="Calibri"/>
          <w:sz w:val="24"/>
          <w:szCs w:val="24"/>
        </w:rPr>
        <w:t>by what climate change scenario it</w:t>
      </w:r>
      <w:r w:rsidR="0007204C">
        <w:rPr>
          <w:rFonts w:ascii="Calibri" w:hAnsi="Calibri"/>
          <w:sz w:val="24"/>
          <w:szCs w:val="24"/>
        </w:rPr>
        <w:t xml:space="preserve"> </w:t>
      </w:r>
      <w:r w:rsidR="008E2537">
        <w:rPr>
          <w:rFonts w:ascii="Calibri" w:hAnsi="Calibri"/>
          <w:sz w:val="24"/>
          <w:szCs w:val="24"/>
        </w:rPr>
        <w:t>is</w:t>
      </w:r>
      <w:r w:rsidR="0007204C">
        <w:rPr>
          <w:rFonts w:ascii="Calibri" w:hAnsi="Calibri"/>
          <w:sz w:val="24"/>
          <w:szCs w:val="24"/>
        </w:rPr>
        <w:t xml:space="preserve"> subject to and where it is located. </w:t>
      </w:r>
      <w:r w:rsidR="00C55CF7" w:rsidRPr="00592A3D">
        <w:rPr>
          <w:rFonts w:ascii="Calibri" w:hAnsi="Calibri"/>
          <w:sz w:val="24"/>
          <w:szCs w:val="24"/>
        </w:rPr>
        <w:t xml:space="preserve">The sensitivity of an asset may primarily rely on </w:t>
      </w:r>
      <w:r w:rsidR="0007204C">
        <w:rPr>
          <w:rFonts w:ascii="Calibri" w:hAnsi="Calibri"/>
          <w:sz w:val="24"/>
          <w:szCs w:val="24"/>
        </w:rPr>
        <w:t>its uses and</w:t>
      </w:r>
      <w:r w:rsidR="00C55CF7" w:rsidRPr="00592A3D">
        <w:rPr>
          <w:rFonts w:ascii="Calibri" w:hAnsi="Calibri"/>
          <w:sz w:val="24"/>
          <w:szCs w:val="24"/>
        </w:rPr>
        <w:t xml:space="preserve"> physical characteristics. For example, </w:t>
      </w:r>
      <w:r w:rsidR="00BE310D">
        <w:rPr>
          <w:rFonts w:ascii="Calibri" w:hAnsi="Calibri"/>
          <w:sz w:val="24"/>
          <w:szCs w:val="24"/>
        </w:rPr>
        <w:t xml:space="preserve">what an asset is made of </w:t>
      </w:r>
      <w:r w:rsidR="0007204C">
        <w:rPr>
          <w:rFonts w:ascii="Calibri" w:hAnsi="Calibri"/>
          <w:sz w:val="24"/>
          <w:szCs w:val="24"/>
        </w:rPr>
        <w:t xml:space="preserve">and </w:t>
      </w:r>
      <w:r w:rsidR="00BE310D">
        <w:rPr>
          <w:rFonts w:ascii="Calibri" w:hAnsi="Calibri"/>
          <w:sz w:val="24"/>
          <w:szCs w:val="24"/>
        </w:rPr>
        <w:t xml:space="preserve">its </w:t>
      </w:r>
      <w:r w:rsidR="00C55CF7" w:rsidRPr="00592A3D">
        <w:rPr>
          <w:rFonts w:ascii="Calibri" w:hAnsi="Calibri"/>
          <w:sz w:val="24"/>
          <w:szCs w:val="24"/>
        </w:rPr>
        <w:t xml:space="preserve">physical condition strongly relates to how </w:t>
      </w:r>
      <w:r w:rsidR="0007204C">
        <w:rPr>
          <w:rFonts w:ascii="Calibri" w:hAnsi="Calibri"/>
          <w:sz w:val="24"/>
          <w:szCs w:val="24"/>
        </w:rPr>
        <w:t>it</w:t>
      </w:r>
      <w:r w:rsidR="00C55CF7" w:rsidRPr="00592A3D">
        <w:rPr>
          <w:rFonts w:ascii="Calibri" w:hAnsi="Calibri"/>
          <w:sz w:val="24"/>
          <w:szCs w:val="24"/>
        </w:rPr>
        <w:t xml:space="preserve"> will respond to temporary impacts. </w:t>
      </w:r>
      <w:r w:rsidR="00DF3AC7" w:rsidRPr="00592A3D">
        <w:rPr>
          <w:rFonts w:ascii="Calibri" w:hAnsi="Calibri"/>
          <w:sz w:val="24"/>
          <w:szCs w:val="24"/>
        </w:rPr>
        <w:t xml:space="preserve">For simplicity of the game, adaptive capacity is not considered and the </w:t>
      </w:r>
      <w:r w:rsidR="00DD610C">
        <w:rPr>
          <w:rFonts w:ascii="Calibri" w:hAnsi="Calibri"/>
          <w:sz w:val="24"/>
          <w:szCs w:val="24"/>
        </w:rPr>
        <w:t xml:space="preserve">climate change </w:t>
      </w:r>
      <w:r w:rsidR="00DF3AC7" w:rsidRPr="00592A3D">
        <w:rPr>
          <w:rFonts w:ascii="Calibri" w:hAnsi="Calibri"/>
          <w:sz w:val="24"/>
          <w:szCs w:val="24"/>
        </w:rPr>
        <w:t xml:space="preserve">assessment is limited to </w:t>
      </w:r>
      <w:r w:rsidR="00BE310D">
        <w:rPr>
          <w:rFonts w:ascii="Calibri" w:hAnsi="Calibri"/>
          <w:sz w:val="24"/>
          <w:szCs w:val="24"/>
        </w:rPr>
        <w:t xml:space="preserve">exposure and sensitivity to </w:t>
      </w:r>
      <w:r w:rsidR="00DF3AC7" w:rsidRPr="00592A3D">
        <w:rPr>
          <w:rFonts w:ascii="Calibri" w:hAnsi="Calibri"/>
          <w:sz w:val="24"/>
          <w:szCs w:val="24"/>
        </w:rPr>
        <w:t>sea level rise</w:t>
      </w:r>
      <w:r w:rsidR="0007204C">
        <w:rPr>
          <w:rFonts w:ascii="Calibri" w:hAnsi="Calibri"/>
          <w:sz w:val="24"/>
          <w:szCs w:val="24"/>
        </w:rPr>
        <w:t xml:space="preserve"> and increased precipitation</w:t>
      </w:r>
      <w:r w:rsidR="00DF3AC7" w:rsidRPr="00592A3D">
        <w:rPr>
          <w:rFonts w:ascii="Calibri" w:hAnsi="Calibri"/>
          <w:sz w:val="24"/>
          <w:szCs w:val="24"/>
        </w:rPr>
        <w:t>.</w:t>
      </w:r>
      <w:r w:rsidR="00021805" w:rsidRPr="00592A3D">
        <w:rPr>
          <w:rFonts w:ascii="Calibri" w:hAnsi="Calibri"/>
          <w:sz w:val="24"/>
          <w:szCs w:val="24"/>
        </w:rPr>
        <w:t xml:space="preserve"> </w:t>
      </w:r>
    </w:p>
    <w:tbl>
      <w:tblPr>
        <w:tblStyle w:val="TableGrid"/>
        <w:tblW w:w="0" w:type="auto"/>
        <w:tblInd w:w="18" w:type="dxa"/>
        <w:tblLook w:val="04A0" w:firstRow="1" w:lastRow="0" w:firstColumn="1" w:lastColumn="0" w:noHBand="0" w:noVBand="1"/>
      </w:tblPr>
      <w:tblGrid>
        <w:gridCol w:w="9540"/>
      </w:tblGrid>
      <w:tr w:rsidR="001F1770" w:rsidTr="00344429">
        <w:tc>
          <w:tcPr>
            <w:tcW w:w="9540" w:type="dxa"/>
            <w:tcBorders>
              <w:top w:val="single" w:sz="4" w:space="0" w:color="002060"/>
              <w:left w:val="single" w:sz="4" w:space="0" w:color="002060"/>
              <w:bottom w:val="single" w:sz="4" w:space="0" w:color="002060"/>
              <w:right w:val="single" w:sz="4" w:space="0" w:color="002060"/>
            </w:tcBorders>
          </w:tcPr>
          <w:p w:rsidR="001F1770" w:rsidRPr="00922FEE" w:rsidRDefault="001F1770" w:rsidP="00893A46">
            <w:pPr>
              <w:pStyle w:val="NoSpacing"/>
              <w:rPr>
                <w:rFonts w:ascii="Calibri" w:hAnsi="Calibri"/>
                <w:b/>
                <w:sz w:val="24"/>
                <w:szCs w:val="24"/>
              </w:rPr>
            </w:pPr>
            <w:r w:rsidRPr="00922FEE">
              <w:rPr>
                <w:rFonts w:ascii="Calibri" w:hAnsi="Calibri"/>
                <w:b/>
                <w:sz w:val="24"/>
                <w:szCs w:val="24"/>
              </w:rPr>
              <w:t>Facilitator Actions:</w:t>
            </w:r>
          </w:p>
          <w:p w:rsidR="001F1770" w:rsidRDefault="00E9113D" w:rsidP="00344429">
            <w:pPr>
              <w:pStyle w:val="NoSpacing"/>
              <w:numPr>
                <w:ilvl w:val="0"/>
                <w:numId w:val="23"/>
              </w:numPr>
              <w:rPr>
                <w:rFonts w:ascii="Calibri" w:hAnsi="Calibri"/>
                <w:sz w:val="24"/>
                <w:szCs w:val="24"/>
              </w:rPr>
            </w:pPr>
            <w:r>
              <w:rPr>
                <w:rFonts w:ascii="Calibri" w:hAnsi="Calibri"/>
                <w:sz w:val="24"/>
                <w:szCs w:val="24"/>
              </w:rPr>
              <w:t xml:space="preserve">Ask the teams to assign rankings based on the exposure and sensitivity of each asset. </w:t>
            </w:r>
          </w:p>
          <w:p w:rsidR="001F1770" w:rsidRDefault="001F1770" w:rsidP="00344429">
            <w:pPr>
              <w:pStyle w:val="NoSpacing"/>
              <w:numPr>
                <w:ilvl w:val="0"/>
                <w:numId w:val="25"/>
              </w:numPr>
              <w:rPr>
                <w:rFonts w:ascii="Calibri" w:hAnsi="Calibri"/>
                <w:sz w:val="24"/>
                <w:szCs w:val="24"/>
              </w:rPr>
            </w:pPr>
            <w:r w:rsidRPr="00592A3D">
              <w:rPr>
                <w:rFonts w:ascii="Calibri" w:hAnsi="Calibri"/>
                <w:sz w:val="24"/>
                <w:szCs w:val="24"/>
              </w:rPr>
              <w:t xml:space="preserve">Each team should define how to assign the appropriate number of points for each asset on a 3 point scale: Low (1 point), Medium (2 points), and High (3 points) for both Exposure and Sensitivity. For example, assets that are highly exposed would receive a High (3 point) rating, and </w:t>
            </w:r>
            <w:r>
              <w:rPr>
                <w:rFonts w:ascii="Calibri" w:hAnsi="Calibri"/>
                <w:sz w:val="24"/>
                <w:szCs w:val="24"/>
              </w:rPr>
              <w:t>somewhat</w:t>
            </w:r>
            <w:r w:rsidRPr="00592A3D">
              <w:rPr>
                <w:rFonts w:ascii="Calibri" w:hAnsi="Calibri"/>
                <w:sz w:val="24"/>
                <w:szCs w:val="24"/>
              </w:rPr>
              <w:t xml:space="preserve"> sensitive </w:t>
            </w:r>
            <w:r>
              <w:rPr>
                <w:rFonts w:ascii="Calibri" w:hAnsi="Calibri"/>
                <w:sz w:val="24"/>
                <w:szCs w:val="24"/>
              </w:rPr>
              <w:t xml:space="preserve">assets </w:t>
            </w:r>
            <w:r w:rsidRPr="00592A3D">
              <w:rPr>
                <w:rFonts w:ascii="Calibri" w:hAnsi="Calibri"/>
                <w:sz w:val="24"/>
                <w:szCs w:val="24"/>
              </w:rPr>
              <w:lastRenderedPageBreak/>
              <w:t xml:space="preserve">would receive a </w:t>
            </w:r>
            <w:r>
              <w:rPr>
                <w:rFonts w:ascii="Calibri" w:hAnsi="Calibri"/>
                <w:sz w:val="24"/>
                <w:szCs w:val="24"/>
              </w:rPr>
              <w:t>Medium</w:t>
            </w:r>
            <w:r w:rsidRPr="00592A3D">
              <w:rPr>
                <w:rFonts w:ascii="Calibri" w:hAnsi="Calibri"/>
                <w:sz w:val="24"/>
                <w:szCs w:val="24"/>
              </w:rPr>
              <w:t xml:space="preserve"> (</w:t>
            </w:r>
            <w:r>
              <w:rPr>
                <w:rFonts w:ascii="Calibri" w:hAnsi="Calibri"/>
                <w:sz w:val="24"/>
                <w:szCs w:val="24"/>
              </w:rPr>
              <w:t>2</w:t>
            </w:r>
            <w:r w:rsidRPr="00592A3D">
              <w:rPr>
                <w:rFonts w:ascii="Calibri" w:hAnsi="Calibri"/>
                <w:sz w:val="24"/>
                <w:szCs w:val="24"/>
              </w:rPr>
              <w:t xml:space="preserve"> point) rating. Each team needs to define their rating </w:t>
            </w:r>
            <w:r w:rsidR="00922FEE">
              <w:rPr>
                <w:rFonts w:ascii="Calibri" w:hAnsi="Calibri"/>
                <w:sz w:val="24"/>
                <w:szCs w:val="24"/>
              </w:rPr>
              <w:t>criteria</w:t>
            </w:r>
            <w:r w:rsidRPr="00592A3D">
              <w:rPr>
                <w:rFonts w:ascii="Calibri" w:hAnsi="Calibri"/>
                <w:sz w:val="24"/>
                <w:szCs w:val="24"/>
              </w:rPr>
              <w:t xml:space="preserve">. </w:t>
            </w:r>
          </w:p>
          <w:p w:rsidR="00E9113D" w:rsidRDefault="00E9113D" w:rsidP="00344429">
            <w:pPr>
              <w:pStyle w:val="NoSpacing"/>
              <w:numPr>
                <w:ilvl w:val="0"/>
                <w:numId w:val="23"/>
              </w:numPr>
              <w:rPr>
                <w:rFonts w:ascii="Calibri" w:hAnsi="Calibri"/>
                <w:sz w:val="24"/>
                <w:szCs w:val="24"/>
              </w:rPr>
            </w:pPr>
            <w:r w:rsidRPr="00893A46">
              <w:rPr>
                <w:rFonts w:ascii="Calibri" w:hAnsi="Calibri"/>
                <w:sz w:val="24"/>
                <w:szCs w:val="24"/>
              </w:rPr>
              <w:t xml:space="preserve">Once an asset is rated for exposure and sensitivity, an overall vulnerability score can be assigned and a priority list developed. </w:t>
            </w:r>
          </w:p>
          <w:p w:rsidR="001F1770" w:rsidRDefault="001F1770" w:rsidP="00344429">
            <w:pPr>
              <w:pStyle w:val="NoSpacing"/>
              <w:numPr>
                <w:ilvl w:val="0"/>
                <w:numId w:val="25"/>
              </w:numPr>
              <w:rPr>
                <w:rFonts w:ascii="Calibri" w:hAnsi="Calibri"/>
                <w:sz w:val="24"/>
                <w:szCs w:val="24"/>
              </w:rPr>
            </w:pPr>
            <w:r>
              <w:rPr>
                <w:rFonts w:ascii="Calibri" w:hAnsi="Calibri"/>
                <w:sz w:val="24"/>
                <w:szCs w:val="24"/>
              </w:rPr>
              <w:t xml:space="preserve">If your team gets stuck on creating their own definitions/ratings for Exposure and Sensitivity, use the example definitions below to encourage conversation.  </w:t>
            </w:r>
            <w:r w:rsidRPr="00592A3D">
              <w:rPr>
                <w:rFonts w:ascii="Calibri" w:hAnsi="Calibri"/>
                <w:sz w:val="24"/>
                <w:szCs w:val="24"/>
              </w:rPr>
              <w:t>Example Vulnerability Assessment characteristics for sea level rise scenario 2100, most likely:</w:t>
            </w:r>
          </w:p>
          <w:p w:rsidR="001B3E5B" w:rsidRDefault="001B3E5B" w:rsidP="00344429">
            <w:pPr>
              <w:pStyle w:val="NoSpacing"/>
              <w:ind w:left="1440"/>
              <w:rPr>
                <w:rFonts w:ascii="Calibri" w:hAnsi="Calibri"/>
                <w:sz w:val="24"/>
                <w:szCs w:val="24"/>
              </w:rPr>
            </w:pPr>
          </w:p>
          <w:tbl>
            <w:tblPr>
              <w:tblStyle w:val="TableGrid"/>
              <w:tblW w:w="0" w:type="auto"/>
              <w:tblInd w:w="2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3937"/>
            </w:tblGrid>
            <w:tr w:rsidR="004E1457" w:rsidTr="00344429">
              <w:tc>
                <w:tcPr>
                  <w:tcW w:w="5130" w:type="dxa"/>
                </w:tcPr>
                <w:p w:rsidR="004E1457" w:rsidRDefault="004E1457" w:rsidP="00344429">
                  <w:pPr>
                    <w:pStyle w:val="NoSpacing"/>
                    <w:jc w:val="center"/>
                    <w:rPr>
                      <w:rFonts w:ascii="Calibri" w:hAnsi="Calibri"/>
                      <w:sz w:val="24"/>
                      <w:szCs w:val="24"/>
                    </w:rPr>
                  </w:pPr>
                  <w:r w:rsidRPr="00592A3D">
                    <w:rPr>
                      <w:b/>
                      <w:sz w:val="24"/>
                      <w:szCs w:val="24"/>
                    </w:rPr>
                    <w:t>Exposure Definition:</w:t>
                  </w:r>
                </w:p>
              </w:tc>
              <w:tc>
                <w:tcPr>
                  <w:tcW w:w="3937" w:type="dxa"/>
                </w:tcPr>
                <w:p w:rsidR="004E1457" w:rsidRDefault="004E1457" w:rsidP="00344429">
                  <w:pPr>
                    <w:pStyle w:val="NoSpacing"/>
                    <w:jc w:val="center"/>
                    <w:rPr>
                      <w:rFonts w:ascii="Calibri" w:hAnsi="Calibri"/>
                      <w:sz w:val="24"/>
                      <w:szCs w:val="24"/>
                    </w:rPr>
                  </w:pPr>
                  <w:r w:rsidRPr="00592A3D">
                    <w:rPr>
                      <w:b/>
                      <w:sz w:val="24"/>
                      <w:szCs w:val="24"/>
                    </w:rPr>
                    <w:t>Sensitivity Definition:</w:t>
                  </w:r>
                </w:p>
              </w:tc>
            </w:tr>
            <w:tr w:rsidR="001B3E5B" w:rsidTr="00344429">
              <w:tc>
                <w:tcPr>
                  <w:tcW w:w="5130" w:type="dxa"/>
                </w:tcPr>
                <w:p w:rsidR="001B3E5B" w:rsidRPr="00592A3D" w:rsidRDefault="001B3E5B" w:rsidP="001B3E5B">
                  <w:pPr>
                    <w:pStyle w:val="NoSpacing"/>
                    <w:rPr>
                      <w:b/>
                      <w:sz w:val="24"/>
                      <w:szCs w:val="24"/>
                    </w:rPr>
                  </w:pPr>
                  <w:r w:rsidRPr="00592A3D">
                    <w:rPr>
                      <w:sz w:val="24"/>
                      <w:szCs w:val="24"/>
                    </w:rPr>
                    <w:t xml:space="preserve">High (3):  Already </w:t>
                  </w:r>
                  <w:r>
                    <w:rPr>
                      <w:sz w:val="24"/>
                      <w:szCs w:val="24"/>
                    </w:rPr>
                    <w:t>f</w:t>
                  </w:r>
                  <w:r w:rsidRPr="00592A3D">
                    <w:rPr>
                      <w:sz w:val="24"/>
                      <w:szCs w:val="24"/>
                    </w:rPr>
                    <w:t>loods</w:t>
                  </w:r>
                  <w:r>
                    <w:rPr>
                      <w:sz w:val="24"/>
                      <w:szCs w:val="24"/>
                    </w:rPr>
                    <w:t xml:space="preserve"> OR floods at 12 inches</w:t>
                  </w:r>
                </w:p>
              </w:tc>
              <w:tc>
                <w:tcPr>
                  <w:tcW w:w="3937" w:type="dxa"/>
                </w:tcPr>
                <w:p w:rsidR="001B3E5B" w:rsidRPr="00592A3D" w:rsidRDefault="001B3E5B" w:rsidP="00344429">
                  <w:pPr>
                    <w:pStyle w:val="NoSpacing"/>
                    <w:jc w:val="both"/>
                    <w:rPr>
                      <w:b/>
                      <w:sz w:val="24"/>
                      <w:szCs w:val="24"/>
                    </w:rPr>
                  </w:pPr>
                  <w:r w:rsidRPr="00592A3D">
                    <w:rPr>
                      <w:sz w:val="24"/>
                      <w:szCs w:val="24"/>
                    </w:rPr>
                    <w:t xml:space="preserve">High (3):  Poor </w:t>
                  </w:r>
                  <w:r>
                    <w:rPr>
                      <w:sz w:val="24"/>
                      <w:szCs w:val="24"/>
                    </w:rPr>
                    <w:t>C</w:t>
                  </w:r>
                  <w:r w:rsidRPr="00592A3D">
                    <w:rPr>
                      <w:sz w:val="24"/>
                      <w:szCs w:val="24"/>
                    </w:rPr>
                    <w:t>ondition (or old)</w:t>
                  </w:r>
                </w:p>
              </w:tc>
            </w:tr>
            <w:tr w:rsidR="001B3E5B" w:rsidTr="00344429">
              <w:tc>
                <w:tcPr>
                  <w:tcW w:w="5130" w:type="dxa"/>
                </w:tcPr>
                <w:p w:rsidR="001B3E5B" w:rsidRPr="00592A3D" w:rsidRDefault="001B3E5B" w:rsidP="001B3E5B">
                  <w:pPr>
                    <w:pStyle w:val="NoSpacing"/>
                    <w:rPr>
                      <w:sz w:val="24"/>
                      <w:szCs w:val="24"/>
                    </w:rPr>
                  </w:pPr>
                  <w:r w:rsidRPr="00592A3D">
                    <w:rPr>
                      <w:sz w:val="24"/>
                      <w:szCs w:val="24"/>
                    </w:rPr>
                    <w:t xml:space="preserve">Med (2):  Floods </w:t>
                  </w:r>
                  <w:r>
                    <w:rPr>
                      <w:sz w:val="24"/>
                      <w:szCs w:val="24"/>
                    </w:rPr>
                    <w:t>at</w:t>
                  </w:r>
                  <w:r w:rsidRPr="00592A3D">
                    <w:rPr>
                      <w:sz w:val="24"/>
                      <w:szCs w:val="24"/>
                    </w:rPr>
                    <w:t xml:space="preserve"> 2</w:t>
                  </w:r>
                  <w:r>
                    <w:rPr>
                      <w:sz w:val="24"/>
                      <w:szCs w:val="24"/>
                    </w:rPr>
                    <w:t>4 inches</w:t>
                  </w:r>
                </w:p>
              </w:tc>
              <w:tc>
                <w:tcPr>
                  <w:tcW w:w="3937" w:type="dxa"/>
                </w:tcPr>
                <w:p w:rsidR="001B3E5B" w:rsidRPr="00592A3D" w:rsidRDefault="001B3E5B" w:rsidP="00344429">
                  <w:pPr>
                    <w:pStyle w:val="NoSpacing"/>
                    <w:jc w:val="both"/>
                    <w:rPr>
                      <w:sz w:val="24"/>
                      <w:szCs w:val="24"/>
                    </w:rPr>
                  </w:pPr>
                  <w:r w:rsidRPr="00592A3D">
                    <w:rPr>
                      <w:sz w:val="24"/>
                      <w:szCs w:val="24"/>
                    </w:rPr>
                    <w:t>Med (2):  Good Condition</w:t>
                  </w:r>
                </w:p>
              </w:tc>
            </w:tr>
            <w:tr w:rsidR="001B3E5B" w:rsidTr="00344429">
              <w:tc>
                <w:tcPr>
                  <w:tcW w:w="5130" w:type="dxa"/>
                </w:tcPr>
                <w:p w:rsidR="001B3E5B" w:rsidRPr="00592A3D" w:rsidRDefault="001B3E5B" w:rsidP="001B3E5B">
                  <w:pPr>
                    <w:pStyle w:val="NoSpacing"/>
                    <w:rPr>
                      <w:sz w:val="24"/>
                      <w:szCs w:val="24"/>
                    </w:rPr>
                  </w:pPr>
                  <w:r w:rsidRPr="00592A3D">
                    <w:rPr>
                      <w:sz w:val="24"/>
                      <w:szCs w:val="24"/>
                    </w:rPr>
                    <w:t xml:space="preserve">Low </w:t>
                  </w:r>
                  <w:r w:rsidR="00CE37FE">
                    <w:rPr>
                      <w:sz w:val="24"/>
                      <w:szCs w:val="24"/>
                    </w:rPr>
                    <w:t xml:space="preserve"> </w:t>
                  </w:r>
                  <w:r w:rsidRPr="00592A3D">
                    <w:rPr>
                      <w:sz w:val="24"/>
                      <w:szCs w:val="24"/>
                    </w:rPr>
                    <w:t xml:space="preserve">(1):  Floods </w:t>
                  </w:r>
                  <w:r>
                    <w:rPr>
                      <w:sz w:val="24"/>
                      <w:szCs w:val="24"/>
                    </w:rPr>
                    <w:t>at</w:t>
                  </w:r>
                  <w:r w:rsidRPr="00592A3D">
                    <w:rPr>
                      <w:sz w:val="24"/>
                      <w:szCs w:val="24"/>
                    </w:rPr>
                    <w:t xml:space="preserve"> </w:t>
                  </w:r>
                  <w:r>
                    <w:rPr>
                      <w:sz w:val="24"/>
                      <w:szCs w:val="24"/>
                    </w:rPr>
                    <w:t>36 inches</w:t>
                  </w:r>
                </w:p>
              </w:tc>
              <w:tc>
                <w:tcPr>
                  <w:tcW w:w="3937" w:type="dxa"/>
                </w:tcPr>
                <w:p w:rsidR="001B3E5B" w:rsidRPr="00592A3D" w:rsidRDefault="001B3E5B" w:rsidP="00344429">
                  <w:pPr>
                    <w:pStyle w:val="NoSpacing"/>
                    <w:jc w:val="both"/>
                    <w:rPr>
                      <w:sz w:val="24"/>
                      <w:szCs w:val="24"/>
                    </w:rPr>
                  </w:pPr>
                  <w:r w:rsidRPr="00592A3D">
                    <w:rPr>
                      <w:sz w:val="24"/>
                      <w:szCs w:val="24"/>
                    </w:rPr>
                    <w:t xml:space="preserve">Low </w:t>
                  </w:r>
                  <w:r w:rsidR="00CE37FE">
                    <w:rPr>
                      <w:sz w:val="24"/>
                      <w:szCs w:val="24"/>
                    </w:rPr>
                    <w:t xml:space="preserve"> </w:t>
                  </w:r>
                  <w:r w:rsidRPr="00592A3D">
                    <w:rPr>
                      <w:sz w:val="24"/>
                      <w:szCs w:val="24"/>
                    </w:rPr>
                    <w:t xml:space="preserve">(1):  Excellent </w:t>
                  </w:r>
                  <w:r>
                    <w:rPr>
                      <w:sz w:val="24"/>
                      <w:szCs w:val="24"/>
                    </w:rPr>
                    <w:t>C</w:t>
                  </w:r>
                  <w:r w:rsidRPr="00592A3D">
                    <w:rPr>
                      <w:sz w:val="24"/>
                      <w:szCs w:val="24"/>
                    </w:rPr>
                    <w:t>ondition</w:t>
                  </w:r>
                </w:p>
              </w:tc>
            </w:tr>
          </w:tbl>
          <w:p w:rsidR="001B3E5B" w:rsidRDefault="001B3E5B" w:rsidP="00344429">
            <w:pPr>
              <w:pStyle w:val="NoSpacing"/>
              <w:ind w:left="1422"/>
              <w:rPr>
                <w:rFonts w:ascii="Calibri" w:hAnsi="Calibri"/>
                <w:sz w:val="24"/>
                <w:szCs w:val="24"/>
              </w:rPr>
            </w:pPr>
          </w:p>
          <w:p w:rsidR="004E1457" w:rsidRPr="00592A3D" w:rsidRDefault="001B3E5B" w:rsidP="00994511">
            <w:pPr>
              <w:pStyle w:val="NoSpacing"/>
              <w:numPr>
                <w:ilvl w:val="0"/>
                <w:numId w:val="41"/>
              </w:numPr>
              <w:ind w:left="1422"/>
              <w:rPr>
                <w:rFonts w:ascii="Calibri" w:hAnsi="Calibri"/>
                <w:sz w:val="24"/>
                <w:szCs w:val="24"/>
              </w:rPr>
            </w:pPr>
            <w:r w:rsidRPr="00592A3D">
              <w:rPr>
                <w:rFonts w:ascii="Calibri" w:hAnsi="Calibri"/>
                <w:sz w:val="24"/>
                <w:szCs w:val="24"/>
              </w:rPr>
              <w:t>Utilize asset description cards to review asset condition information.</w:t>
            </w:r>
          </w:p>
          <w:p w:rsidR="001F1770" w:rsidRPr="00592A3D" w:rsidRDefault="001F1770" w:rsidP="00994511">
            <w:pPr>
              <w:pStyle w:val="NoSpacing"/>
              <w:numPr>
                <w:ilvl w:val="0"/>
                <w:numId w:val="41"/>
              </w:numPr>
              <w:ind w:left="1422"/>
              <w:rPr>
                <w:rFonts w:ascii="Calibri" w:hAnsi="Calibri"/>
                <w:sz w:val="24"/>
                <w:szCs w:val="24"/>
              </w:rPr>
            </w:pPr>
            <w:r w:rsidRPr="00592A3D">
              <w:rPr>
                <w:rFonts w:ascii="Calibri" w:hAnsi="Calibri"/>
                <w:sz w:val="24"/>
                <w:szCs w:val="24"/>
              </w:rPr>
              <w:t>Help team to define vulnerability assessment c</w:t>
            </w:r>
            <w:r w:rsidR="00FC6F13">
              <w:rPr>
                <w:rFonts w:ascii="Calibri" w:hAnsi="Calibri"/>
                <w:sz w:val="24"/>
                <w:szCs w:val="24"/>
              </w:rPr>
              <w:t>riteria</w:t>
            </w:r>
            <w:r w:rsidRPr="00592A3D">
              <w:rPr>
                <w:rFonts w:ascii="Calibri" w:hAnsi="Calibri"/>
                <w:sz w:val="24"/>
                <w:szCs w:val="24"/>
              </w:rPr>
              <w:t xml:space="preserve">. </w:t>
            </w:r>
          </w:p>
          <w:p w:rsidR="001F1770" w:rsidRPr="00592A3D" w:rsidRDefault="001F1770" w:rsidP="00994511">
            <w:pPr>
              <w:pStyle w:val="NoSpacing"/>
              <w:numPr>
                <w:ilvl w:val="0"/>
                <w:numId w:val="5"/>
              </w:numPr>
              <w:ind w:left="1422"/>
              <w:rPr>
                <w:rFonts w:ascii="Calibri" w:hAnsi="Calibri"/>
                <w:sz w:val="24"/>
                <w:szCs w:val="24"/>
              </w:rPr>
            </w:pPr>
            <w:r w:rsidRPr="00592A3D">
              <w:rPr>
                <w:rFonts w:ascii="Calibri" w:hAnsi="Calibri"/>
                <w:sz w:val="24"/>
                <w:szCs w:val="24"/>
              </w:rPr>
              <w:t>Keep conversation on task.</w:t>
            </w:r>
          </w:p>
          <w:p w:rsidR="001F1770" w:rsidRPr="00344429" w:rsidRDefault="001F1770" w:rsidP="00994511">
            <w:pPr>
              <w:pStyle w:val="NoSpacing"/>
              <w:numPr>
                <w:ilvl w:val="0"/>
                <w:numId w:val="5"/>
              </w:numPr>
              <w:ind w:left="1422"/>
              <w:rPr>
                <w:sz w:val="24"/>
                <w:szCs w:val="24"/>
              </w:rPr>
            </w:pPr>
            <w:r w:rsidRPr="00592A3D">
              <w:rPr>
                <w:rFonts w:ascii="Calibri" w:hAnsi="Calibri"/>
                <w:sz w:val="24"/>
                <w:szCs w:val="24"/>
              </w:rPr>
              <w:t>Maintain master list of prioritized assets.</w:t>
            </w:r>
          </w:p>
          <w:p w:rsidR="001F1770" w:rsidRDefault="00E9113D" w:rsidP="00CD458B">
            <w:pPr>
              <w:pStyle w:val="NoSpacing"/>
              <w:numPr>
                <w:ilvl w:val="0"/>
                <w:numId w:val="23"/>
              </w:numPr>
              <w:rPr>
                <w:rFonts w:ascii="Calibri" w:hAnsi="Calibri"/>
                <w:sz w:val="24"/>
                <w:szCs w:val="24"/>
              </w:rPr>
            </w:pPr>
            <w:r>
              <w:rPr>
                <w:sz w:val="24"/>
                <w:szCs w:val="24"/>
              </w:rPr>
              <w:t>Ask the team to prioritize asset list based on vulnerability score.</w:t>
            </w:r>
          </w:p>
        </w:tc>
      </w:tr>
    </w:tbl>
    <w:p w:rsidR="001F1770" w:rsidRDefault="001F1770" w:rsidP="0060565B">
      <w:pPr>
        <w:pStyle w:val="NoSpacing"/>
        <w:ind w:left="720"/>
        <w:rPr>
          <w:rFonts w:ascii="Calibri" w:hAnsi="Calibri"/>
          <w:sz w:val="24"/>
          <w:szCs w:val="24"/>
        </w:rPr>
      </w:pPr>
    </w:p>
    <w:p w:rsidR="0060565B" w:rsidRPr="00592A3D" w:rsidRDefault="00E9113D" w:rsidP="00344429">
      <w:pPr>
        <w:pStyle w:val="NoSpacing"/>
        <w:rPr>
          <w:rFonts w:ascii="Calibri" w:hAnsi="Calibri"/>
          <w:sz w:val="24"/>
          <w:szCs w:val="24"/>
        </w:rPr>
      </w:pPr>
      <w:r w:rsidRPr="00344429">
        <w:rPr>
          <w:rFonts w:ascii="Calibri" w:hAnsi="Calibri"/>
          <w:b/>
          <w:sz w:val="24"/>
          <w:szCs w:val="24"/>
        </w:rPr>
        <w:t>SLIDE- RISK EXERCISE (OPTIONAL) – 2 OF 2</w:t>
      </w:r>
    </w:p>
    <w:p w:rsidR="00A27BC1" w:rsidRDefault="0003789A" w:rsidP="00344429">
      <w:pPr>
        <w:pStyle w:val="NoSpacing"/>
        <w:rPr>
          <w:rFonts w:ascii="Calibri" w:hAnsi="Calibri"/>
          <w:sz w:val="24"/>
        </w:rPr>
      </w:pPr>
      <w:r w:rsidRPr="00344429">
        <w:rPr>
          <w:rFonts w:ascii="Calibri" w:hAnsi="Calibri"/>
          <w:sz w:val="24"/>
        </w:rPr>
        <w:t xml:space="preserve">If </w:t>
      </w:r>
      <w:r w:rsidR="00A856D7" w:rsidRPr="00344429">
        <w:rPr>
          <w:rFonts w:ascii="Calibri" w:hAnsi="Calibri"/>
          <w:sz w:val="24"/>
        </w:rPr>
        <w:t xml:space="preserve">your </w:t>
      </w:r>
      <w:r w:rsidRPr="00344429">
        <w:rPr>
          <w:rFonts w:ascii="Calibri" w:hAnsi="Calibri"/>
          <w:sz w:val="24"/>
        </w:rPr>
        <w:t>team complete</w:t>
      </w:r>
      <w:r w:rsidR="00436115" w:rsidRPr="00344429">
        <w:rPr>
          <w:rFonts w:ascii="Calibri" w:hAnsi="Calibri"/>
          <w:sz w:val="24"/>
        </w:rPr>
        <w:t>s</w:t>
      </w:r>
      <w:r w:rsidRPr="00344429">
        <w:rPr>
          <w:rFonts w:ascii="Calibri" w:hAnsi="Calibri"/>
          <w:sz w:val="24"/>
        </w:rPr>
        <w:t xml:space="preserve"> the vulnerability assessment and has extra time, encourage them to complete the Optional </w:t>
      </w:r>
      <w:r w:rsidR="00A27BC1" w:rsidRPr="00344429">
        <w:rPr>
          <w:rFonts w:ascii="Calibri" w:hAnsi="Calibri"/>
          <w:sz w:val="24"/>
        </w:rPr>
        <w:t xml:space="preserve">Risk </w:t>
      </w:r>
      <w:r w:rsidRPr="00344429">
        <w:rPr>
          <w:rFonts w:ascii="Calibri" w:hAnsi="Calibri"/>
          <w:sz w:val="24"/>
        </w:rPr>
        <w:t>Assessment</w:t>
      </w:r>
      <w:r w:rsidRPr="00893A46">
        <w:rPr>
          <w:rFonts w:ascii="Calibri" w:hAnsi="Calibri"/>
          <w:sz w:val="24"/>
        </w:rPr>
        <w:t xml:space="preserve">. </w:t>
      </w:r>
      <w:r w:rsidR="00A27BC1" w:rsidRPr="00344429">
        <w:rPr>
          <w:rFonts w:ascii="Calibri" w:hAnsi="Calibri"/>
          <w:sz w:val="24"/>
        </w:rPr>
        <w:t xml:space="preserve">Risk is typically assessed by evaluating the probability (or </w:t>
      </w:r>
      <w:r w:rsidR="00A27BC1" w:rsidRPr="00344429">
        <w:rPr>
          <w:rFonts w:ascii="Calibri" w:hAnsi="Calibri"/>
          <w:i/>
          <w:sz w:val="24"/>
        </w:rPr>
        <w:t>likelihood</w:t>
      </w:r>
      <w:r w:rsidR="00A27BC1" w:rsidRPr="00344429">
        <w:rPr>
          <w:rFonts w:ascii="Calibri" w:hAnsi="Calibri"/>
          <w:sz w:val="24"/>
        </w:rPr>
        <w:t xml:space="preserve">) that climate impacts would occur and the </w:t>
      </w:r>
      <w:r w:rsidR="00A27BC1" w:rsidRPr="00344429">
        <w:rPr>
          <w:rFonts w:ascii="Calibri" w:hAnsi="Calibri"/>
          <w:i/>
          <w:sz w:val="24"/>
        </w:rPr>
        <w:t>consequence</w:t>
      </w:r>
      <w:r w:rsidR="00A27BC1" w:rsidRPr="00344429">
        <w:rPr>
          <w:rFonts w:ascii="Calibri" w:hAnsi="Calibri"/>
          <w:sz w:val="24"/>
        </w:rPr>
        <w:t xml:space="preserve"> of these impacts. Since likelihood can be difficult to quantify when considering future climate related impacts, potential consequence is often the primary consideration. Consequence considers the magnitude of the impact that would occur under the selected climate change scenario. Information about the asset, such as its age, condition, and materials are often informative when considering the consequences.</w:t>
      </w:r>
    </w:p>
    <w:p w:rsidR="00994511" w:rsidRPr="00344429" w:rsidRDefault="00994511" w:rsidP="00344429">
      <w:pPr>
        <w:pStyle w:val="NoSpacing"/>
        <w:rPr>
          <w:rFonts w:ascii="Calibri" w:hAnsi="Calibri"/>
          <w:sz w:val="24"/>
        </w:rPr>
      </w:pPr>
    </w:p>
    <w:tbl>
      <w:tblPr>
        <w:tblStyle w:val="TableGrid"/>
        <w:tblW w:w="0" w:type="auto"/>
        <w:tblLook w:val="04A0" w:firstRow="1" w:lastRow="0" w:firstColumn="1" w:lastColumn="0" w:noHBand="0" w:noVBand="1"/>
      </w:tblPr>
      <w:tblGrid>
        <w:gridCol w:w="9576"/>
      </w:tblGrid>
      <w:tr w:rsidR="00A27BC1" w:rsidTr="00A27BC1">
        <w:tc>
          <w:tcPr>
            <w:tcW w:w="9576" w:type="dxa"/>
          </w:tcPr>
          <w:p w:rsidR="00A27BC1" w:rsidRPr="00922FEE" w:rsidRDefault="00A27BC1" w:rsidP="0003789A">
            <w:pPr>
              <w:pStyle w:val="NoSpacing"/>
              <w:rPr>
                <w:rFonts w:ascii="Calibri" w:hAnsi="Calibri"/>
                <w:b/>
                <w:sz w:val="24"/>
                <w:szCs w:val="24"/>
              </w:rPr>
            </w:pPr>
            <w:r w:rsidRPr="00922FEE">
              <w:rPr>
                <w:rFonts w:ascii="Calibri" w:hAnsi="Calibri"/>
                <w:b/>
                <w:sz w:val="24"/>
                <w:szCs w:val="24"/>
              </w:rPr>
              <w:t>Facilitator Actions:</w:t>
            </w:r>
          </w:p>
          <w:p w:rsidR="00A27BC1" w:rsidRDefault="00A27BC1" w:rsidP="00344429">
            <w:pPr>
              <w:pStyle w:val="NoSpacing"/>
              <w:ind w:left="720"/>
              <w:rPr>
                <w:rFonts w:ascii="Calibri" w:hAnsi="Calibri"/>
                <w:sz w:val="24"/>
                <w:szCs w:val="24"/>
              </w:rPr>
            </w:pPr>
            <w:r>
              <w:rPr>
                <w:rFonts w:ascii="Calibri" w:hAnsi="Calibri"/>
                <w:sz w:val="24"/>
                <w:szCs w:val="24"/>
              </w:rPr>
              <w:t>Ask the teams to describe the consequences of climate change impacts on each asset in terms of damage, disruption, and overall relative cost.</w:t>
            </w:r>
          </w:p>
          <w:p w:rsidR="00A27BC1" w:rsidRPr="00F62A17" w:rsidRDefault="00A27BC1" w:rsidP="00344429">
            <w:pPr>
              <w:pStyle w:val="NoSpacing"/>
              <w:ind w:left="720"/>
              <w:rPr>
                <w:rFonts w:ascii="Calibri" w:hAnsi="Calibri"/>
                <w:sz w:val="24"/>
              </w:rPr>
            </w:pPr>
            <w:r w:rsidRPr="00F62A17">
              <w:rPr>
                <w:rFonts w:ascii="Calibri" w:hAnsi="Calibri"/>
                <w:sz w:val="24"/>
              </w:rPr>
              <w:t xml:space="preserve">The questions below can be useful in framing the consequence of sea level rise related impacts. </w:t>
            </w:r>
          </w:p>
          <w:p w:rsidR="00A27BC1" w:rsidRPr="00893A46" w:rsidRDefault="00A27BC1" w:rsidP="00344429">
            <w:pPr>
              <w:pStyle w:val="NoSpacing"/>
              <w:numPr>
                <w:ilvl w:val="0"/>
                <w:numId w:val="32"/>
              </w:numPr>
              <w:ind w:left="1350"/>
              <w:rPr>
                <w:rFonts w:ascii="Calibri" w:hAnsi="Calibri"/>
                <w:sz w:val="24"/>
              </w:rPr>
            </w:pPr>
            <w:r w:rsidRPr="00893A46">
              <w:rPr>
                <w:rFonts w:ascii="Calibri" w:hAnsi="Calibri"/>
                <w:sz w:val="24"/>
              </w:rPr>
              <w:t xml:space="preserve">Damage: </w:t>
            </w:r>
          </w:p>
          <w:p w:rsidR="00A27BC1" w:rsidRPr="00F62A17" w:rsidRDefault="00A27BC1" w:rsidP="00344429">
            <w:pPr>
              <w:pStyle w:val="NoSpacing"/>
              <w:numPr>
                <w:ilvl w:val="1"/>
                <w:numId w:val="32"/>
              </w:numPr>
              <w:ind w:left="1710"/>
              <w:rPr>
                <w:rFonts w:ascii="Calibri" w:hAnsi="Calibri"/>
                <w:sz w:val="24"/>
              </w:rPr>
            </w:pPr>
            <w:r w:rsidRPr="00F62A17">
              <w:rPr>
                <w:rFonts w:ascii="Calibri" w:hAnsi="Calibri"/>
                <w:sz w:val="24"/>
              </w:rPr>
              <w:t xml:space="preserve">What is the level of damage to the asset? </w:t>
            </w:r>
          </w:p>
          <w:p w:rsidR="00A27BC1" w:rsidRPr="00F62A17" w:rsidRDefault="00A27BC1" w:rsidP="00344429">
            <w:pPr>
              <w:pStyle w:val="NoSpacing"/>
              <w:numPr>
                <w:ilvl w:val="1"/>
                <w:numId w:val="32"/>
              </w:numPr>
              <w:ind w:left="1710"/>
              <w:rPr>
                <w:rFonts w:ascii="Calibri" w:hAnsi="Calibri"/>
                <w:sz w:val="24"/>
              </w:rPr>
            </w:pPr>
            <w:r w:rsidRPr="00F62A17">
              <w:rPr>
                <w:rFonts w:ascii="Calibri" w:hAnsi="Calibri"/>
                <w:sz w:val="24"/>
              </w:rPr>
              <w:t xml:space="preserve">Can the asset be repaired, or would the asset require complete replacement? </w:t>
            </w:r>
          </w:p>
          <w:p w:rsidR="00A27BC1" w:rsidRPr="00344429" w:rsidRDefault="00A27BC1" w:rsidP="00344429">
            <w:pPr>
              <w:pStyle w:val="ListParagraph"/>
              <w:numPr>
                <w:ilvl w:val="0"/>
                <w:numId w:val="32"/>
              </w:numPr>
              <w:ind w:left="1350"/>
              <w:rPr>
                <w:rFonts w:ascii="Calibri" w:hAnsi="Calibri"/>
                <w:sz w:val="24"/>
              </w:rPr>
            </w:pPr>
            <w:r w:rsidRPr="00344429">
              <w:rPr>
                <w:rFonts w:ascii="Calibri" w:hAnsi="Calibri"/>
                <w:sz w:val="24"/>
              </w:rPr>
              <w:t>Disruption:</w:t>
            </w:r>
          </w:p>
          <w:p w:rsidR="00A27BC1" w:rsidRPr="00344429" w:rsidRDefault="00A27BC1" w:rsidP="00344429">
            <w:pPr>
              <w:pStyle w:val="ListParagraph"/>
              <w:numPr>
                <w:ilvl w:val="1"/>
                <w:numId w:val="32"/>
              </w:numPr>
              <w:ind w:left="1710"/>
              <w:rPr>
                <w:rFonts w:ascii="Calibri" w:hAnsi="Calibri"/>
                <w:sz w:val="24"/>
              </w:rPr>
            </w:pPr>
            <w:r w:rsidRPr="00344429">
              <w:rPr>
                <w:rFonts w:ascii="Calibri" w:hAnsi="Calibri"/>
                <w:sz w:val="24"/>
              </w:rPr>
              <w:t xml:space="preserve">Is there a disruption in service? </w:t>
            </w:r>
          </w:p>
          <w:p w:rsidR="00A27BC1" w:rsidRPr="00344429" w:rsidRDefault="00A27BC1" w:rsidP="00344429">
            <w:pPr>
              <w:pStyle w:val="ListParagraph"/>
              <w:numPr>
                <w:ilvl w:val="1"/>
                <w:numId w:val="32"/>
              </w:numPr>
              <w:ind w:left="1710"/>
              <w:rPr>
                <w:rFonts w:ascii="Calibri" w:hAnsi="Calibri"/>
                <w:sz w:val="24"/>
              </w:rPr>
            </w:pPr>
            <w:r w:rsidRPr="00344429">
              <w:rPr>
                <w:rFonts w:ascii="Calibri" w:hAnsi="Calibri"/>
                <w:sz w:val="24"/>
              </w:rPr>
              <w:t>What is the length of disruption, i.e., hours, days, weeks? Does the disruption threaten public health and safety?</w:t>
            </w:r>
          </w:p>
          <w:p w:rsidR="00A27BC1" w:rsidRPr="00344429" w:rsidRDefault="00A27BC1" w:rsidP="00344429">
            <w:pPr>
              <w:pStyle w:val="ListParagraph"/>
              <w:numPr>
                <w:ilvl w:val="1"/>
                <w:numId w:val="32"/>
              </w:numPr>
              <w:ind w:left="1710"/>
              <w:rPr>
                <w:rFonts w:ascii="Calibri" w:hAnsi="Calibri"/>
                <w:sz w:val="24"/>
              </w:rPr>
            </w:pPr>
            <w:r w:rsidRPr="00344429">
              <w:rPr>
                <w:rFonts w:ascii="Calibri" w:hAnsi="Calibri"/>
                <w:sz w:val="24"/>
              </w:rPr>
              <w:t xml:space="preserve">Will disruption at this asset have cumulative effects throughout an </w:t>
            </w:r>
            <w:r w:rsidRPr="00344429">
              <w:rPr>
                <w:rFonts w:ascii="Calibri" w:hAnsi="Calibri"/>
                <w:sz w:val="24"/>
              </w:rPr>
              <w:lastRenderedPageBreak/>
              <w:t>interconnected system (e.g. failure of a pump station will cause wastewater backups upstream)?</w:t>
            </w:r>
          </w:p>
          <w:p w:rsidR="00A27BC1" w:rsidRPr="00F62A17" w:rsidRDefault="00A27BC1" w:rsidP="00344429">
            <w:pPr>
              <w:pStyle w:val="NoSpacing"/>
              <w:numPr>
                <w:ilvl w:val="0"/>
                <w:numId w:val="32"/>
              </w:numPr>
              <w:ind w:left="1350"/>
              <w:rPr>
                <w:rFonts w:ascii="Calibri" w:hAnsi="Calibri"/>
                <w:sz w:val="24"/>
              </w:rPr>
            </w:pPr>
            <w:r w:rsidRPr="00F62A17">
              <w:rPr>
                <w:rFonts w:ascii="Calibri" w:hAnsi="Calibri"/>
                <w:sz w:val="24"/>
              </w:rPr>
              <w:t>Cost:</w:t>
            </w:r>
          </w:p>
          <w:p w:rsidR="00A27BC1" w:rsidRPr="00F62A17" w:rsidRDefault="00A27BC1" w:rsidP="00344429">
            <w:pPr>
              <w:pStyle w:val="NoSpacing"/>
              <w:numPr>
                <w:ilvl w:val="1"/>
                <w:numId w:val="32"/>
              </w:numPr>
              <w:ind w:left="1710"/>
              <w:rPr>
                <w:rFonts w:ascii="Calibri" w:hAnsi="Calibri"/>
                <w:sz w:val="24"/>
              </w:rPr>
            </w:pPr>
            <w:r w:rsidRPr="00F62A17">
              <w:rPr>
                <w:rFonts w:ascii="Calibri" w:hAnsi="Calibri"/>
                <w:sz w:val="24"/>
              </w:rPr>
              <w:t xml:space="preserve">What is the cost to repair or replace the asset? </w:t>
            </w:r>
          </w:p>
          <w:p w:rsidR="00A27BC1" w:rsidRPr="00F62A17" w:rsidRDefault="00A27BC1" w:rsidP="00344429">
            <w:pPr>
              <w:pStyle w:val="NoSpacing"/>
              <w:numPr>
                <w:ilvl w:val="1"/>
                <w:numId w:val="32"/>
              </w:numPr>
              <w:ind w:left="1710"/>
              <w:rPr>
                <w:rFonts w:ascii="Calibri" w:hAnsi="Calibri"/>
                <w:sz w:val="24"/>
              </w:rPr>
            </w:pPr>
            <w:r w:rsidRPr="00F62A17">
              <w:rPr>
                <w:rFonts w:ascii="Calibri" w:hAnsi="Calibri"/>
                <w:sz w:val="24"/>
              </w:rPr>
              <w:t>What are the economic (or health and safety) costs associated with the disruption?</w:t>
            </w:r>
          </w:p>
          <w:p w:rsidR="00A27BC1" w:rsidRDefault="00A27BC1" w:rsidP="00CD458B">
            <w:pPr>
              <w:pStyle w:val="NoSpacing"/>
              <w:numPr>
                <w:ilvl w:val="1"/>
                <w:numId w:val="32"/>
              </w:numPr>
              <w:ind w:left="1710"/>
              <w:rPr>
                <w:rFonts w:ascii="Calibri" w:hAnsi="Calibri"/>
                <w:sz w:val="24"/>
                <w:szCs w:val="24"/>
              </w:rPr>
            </w:pPr>
            <w:r w:rsidRPr="00F62A17">
              <w:rPr>
                <w:rFonts w:ascii="Calibri" w:hAnsi="Calibri"/>
                <w:sz w:val="24"/>
              </w:rPr>
              <w:t>Are there secondary impacts that need to be considered (i.e., potential impacts to human health and safety, or costs to other sectors, such as the environment and public recreation)?</w:t>
            </w:r>
          </w:p>
        </w:tc>
      </w:tr>
    </w:tbl>
    <w:p w:rsidR="0003789A" w:rsidRDefault="0003789A" w:rsidP="0003789A">
      <w:pPr>
        <w:pStyle w:val="NoSpacing"/>
        <w:rPr>
          <w:rFonts w:ascii="Calibri" w:hAnsi="Calibri"/>
          <w:sz w:val="24"/>
          <w:szCs w:val="24"/>
        </w:rPr>
      </w:pPr>
    </w:p>
    <w:p w:rsidR="00F6168C" w:rsidRPr="00344429" w:rsidRDefault="00F6168C" w:rsidP="0003789A">
      <w:pPr>
        <w:pStyle w:val="NoSpacing"/>
        <w:rPr>
          <w:rFonts w:ascii="Calibri" w:hAnsi="Calibri"/>
          <w:b/>
          <w:sz w:val="24"/>
          <w:szCs w:val="24"/>
        </w:rPr>
      </w:pPr>
      <w:r w:rsidRPr="00344429">
        <w:rPr>
          <w:rFonts w:ascii="Calibri" w:hAnsi="Calibri"/>
          <w:b/>
          <w:sz w:val="24"/>
          <w:szCs w:val="24"/>
        </w:rPr>
        <w:t>SLIDE - AD</w:t>
      </w:r>
      <w:r w:rsidR="00181E8F">
        <w:rPr>
          <w:rFonts w:ascii="Calibri" w:hAnsi="Calibri"/>
          <w:b/>
          <w:sz w:val="24"/>
          <w:szCs w:val="24"/>
        </w:rPr>
        <w:t>A</w:t>
      </w:r>
      <w:r w:rsidRPr="00344429">
        <w:rPr>
          <w:rFonts w:ascii="Calibri" w:hAnsi="Calibri"/>
          <w:b/>
          <w:sz w:val="24"/>
          <w:szCs w:val="24"/>
        </w:rPr>
        <w:t>PTATION PLAN EXERCISE – 2 OF 2</w:t>
      </w:r>
    </w:p>
    <w:p w:rsidR="007B5449" w:rsidRPr="00592A3D" w:rsidRDefault="001D174C" w:rsidP="00344429">
      <w:pPr>
        <w:pStyle w:val="NoSpacing"/>
        <w:rPr>
          <w:rFonts w:ascii="Calibri" w:hAnsi="Calibri"/>
          <w:sz w:val="24"/>
          <w:szCs w:val="24"/>
        </w:rPr>
      </w:pPr>
      <w:r w:rsidRPr="00592A3D">
        <w:rPr>
          <w:rFonts w:ascii="Calibri" w:hAnsi="Calibri"/>
          <w:sz w:val="24"/>
          <w:szCs w:val="24"/>
        </w:rPr>
        <w:t xml:space="preserve">Based on available funding, adaptation strategies can be implemented to protect the </w:t>
      </w:r>
      <w:r w:rsidR="007A51F1">
        <w:rPr>
          <w:rFonts w:ascii="Calibri" w:hAnsi="Calibri"/>
          <w:sz w:val="24"/>
          <w:szCs w:val="24"/>
        </w:rPr>
        <w:t xml:space="preserve">vulnerable </w:t>
      </w:r>
      <w:r w:rsidRPr="00592A3D">
        <w:rPr>
          <w:rFonts w:ascii="Calibri" w:hAnsi="Calibri"/>
          <w:sz w:val="24"/>
          <w:szCs w:val="24"/>
        </w:rPr>
        <w:t>asset</w:t>
      </w:r>
      <w:r w:rsidR="007A51F1">
        <w:rPr>
          <w:rFonts w:ascii="Calibri" w:hAnsi="Calibri"/>
          <w:sz w:val="24"/>
          <w:szCs w:val="24"/>
        </w:rPr>
        <w:t>s</w:t>
      </w:r>
      <w:r w:rsidR="00922FEE">
        <w:rPr>
          <w:rFonts w:ascii="Calibri" w:hAnsi="Calibri"/>
          <w:sz w:val="24"/>
          <w:szCs w:val="24"/>
        </w:rPr>
        <w:t xml:space="preserve"> or develop studies that will aid in future adaptation planning efforts</w:t>
      </w:r>
      <w:r w:rsidRPr="00592A3D">
        <w:rPr>
          <w:rFonts w:ascii="Calibri" w:hAnsi="Calibri"/>
          <w:sz w:val="24"/>
          <w:szCs w:val="24"/>
        </w:rPr>
        <w:t>.</w:t>
      </w:r>
      <w:r w:rsidR="00592A3D">
        <w:rPr>
          <w:rFonts w:ascii="Calibri" w:hAnsi="Calibri"/>
          <w:sz w:val="24"/>
          <w:szCs w:val="24"/>
        </w:rPr>
        <w:t xml:space="preserve"> </w:t>
      </w:r>
    </w:p>
    <w:tbl>
      <w:tblPr>
        <w:tblStyle w:val="TableGrid"/>
        <w:tblW w:w="0" w:type="auto"/>
        <w:tblLook w:val="04A0" w:firstRow="1" w:lastRow="0" w:firstColumn="1" w:lastColumn="0" w:noHBand="0" w:noVBand="1"/>
      </w:tblPr>
      <w:tblGrid>
        <w:gridCol w:w="9576"/>
      </w:tblGrid>
      <w:tr w:rsidR="00F6168C" w:rsidTr="00F6168C">
        <w:tc>
          <w:tcPr>
            <w:tcW w:w="9576" w:type="dxa"/>
          </w:tcPr>
          <w:p w:rsidR="00F6168C" w:rsidRPr="00922FEE" w:rsidRDefault="00F6168C" w:rsidP="00F6168C">
            <w:pPr>
              <w:pStyle w:val="NoSpacing"/>
              <w:rPr>
                <w:rFonts w:ascii="Calibri" w:hAnsi="Calibri"/>
                <w:b/>
                <w:sz w:val="24"/>
                <w:szCs w:val="24"/>
              </w:rPr>
            </w:pPr>
            <w:r w:rsidRPr="00922FEE">
              <w:rPr>
                <w:rFonts w:ascii="Calibri" w:hAnsi="Calibri"/>
                <w:b/>
                <w:sz w:val="24"/>
                <w:szCs w:val="24"/>
              </w:rPr>
              <w:t>Facilitator Actions:</w:t>
            </w:r>
          </w:p>
          <w:p w:rsidR="00F6168C" w:rsidRDefault="00F6168C" w:rsidP="00344429">
            <w:pPr>
              <w:pStyle w:val="NoSpacing"/>
              <w:numPr>
                <w:ilvl w:val="0"/>
                <w:numId w:val="37"/>
              </w:numPr>
              <w:rPr>
                <w:rFonts w:ascii="Calibri" w:hAnsi="Calibri"/>
                <w:sz w:val="24"/>
                <w:szCs w:val="24"/>
              </w:rPr>
            </w:pPr>
            <w:r>
              <w:rPr>
                <w:rFonts w:ascii="Calibri" w:hAnsi="Calibri"/>
                <w:sz w:val="24"/>
                <w:szCs w:val="24"/>
              </w:rPr>
              <w:t>Provide each team with a list of potential Adaptation Options and associated costs</w:t>
            </w:r>
          </w:p>
          <w:p w:rsidR="00F6168C" w:rsidRDefault="00F6168C" w:rsidP="00344429">
            <w:pPr>
              <w:pStyle w:val="NoSpacing"/>
              <w:numPr>
                <w:ilvl w:val="0"/>
                <w:numId w:val="37"/>
              </w:numPr>
              <w:rPr>
                <w:rFonts w:ascii="Calibri" w:hAnsi="Calibri"/>
                <w:sz w:val="24"/>
                <w:szCs w:val="24"/>
              </w:rPr>
            </w:pPr>
            <w:r>
              <w:rPr>
                <w:rFonts w:ascii="Calibri" w:hAnsi="Calibri"/>
                <w:sz w:val="24"/>
                <w:szCs w:val="24"/>
              </w:rPr>
              <w:t>Ask teams to strategize on how best to protect assets based on their allotted funding (or brainstorm governance adaptation strategies that have no direct cost).</w:t>
            </w:r>
          </w:p>
          <w:p w:rsidR="00F54350" w:rsidRPr="00592A3D" w:rsidRDefault="00F54350" w:rsidP="00344429">
            <w:pPr>
              <w:pStyle w:val="NoSpacing"/>
              <w:numPr>
                <w:ilvl w:val="0"/>
                <w:numId w:val="38"/>
              </w:numPr>
              <w:ind w:left="1350"/>
              <w:rPr>
                <w:rFonts w:ascii="Calibri" w:hAnsi="Calibri"/>
                <w:sz w:val="24"/>
                <w:szCs w:val="24"/>
              </w:rPr>
            </w:pPr>
            <w:r>
              <w:rPr>
                <w:rFonts w:ascii="Calibri" w:hAnsi="Calibri"/>
                <w:sz w:val="24"/>
                <w:szCs w:val="24"/>
              </w:rPr>
              <w:t>Instruct team to implement a range of options for the near-term and long-term, if desired.</w:t>
            </w:r>
          </w:p>
          <w:p w:rsidR="00F54350" w:rsidRPr="00592A3D" w:rsidRDefault="00F54350" w:rsidP="00344429">
            <w:pPr>
              <w:pStyle w:val="NoSpacing"/>
              <w:numPr>
                <w:ilvl w:val="0"/>
                <w:numId w:val="38"/>
              </w:numPr>
              <w:ind w:left="1350"/>
              <w:rPr>
                <w:rFonts w:ascii="Calibri" w:hAnsi="Calibri"/>
                <w:sz w:val="24"/>
                <w:szCs w:val="24"/>
              </w:rPr>
            </w:pPr>
            <w:r w:rsidRPr="00592A3D">
              <w:rPr>
                <w:rFonts w:ascii="Calibri" w:hAnsi="Calibri"/>
                <w:sz w:val="24"/>
                <w:szCs w:val="24"/>
              </w:rPr>
              <w:t>Keep conversation on task.</w:t>
            </w:r>
          </w:p>
          <w:p w:rsidR="00F54350" w:rsidRPr="00592A3D" w:rsidRDefault="00F54350" w:rsidP="00344429">
            <w:pPr>
              <w:pStyle w:val="NoSpacing"/>
              <w:numPr>
                <w:ilvl w:val="0"/>
                <w:numId w:val="38"/>
              </w:numPr>
              <w:ind w:left="1350"/>
              <w:rPr>
                <w:rFonts w:ascii="Calibri" w:hAnsi="Calibri"/>
                <w:sz w:val="24"/>
                <w:szCs w:val="24"/>
              </w:rPr>
            </w:pPr>
            <w:r w:rsidRPr="00592A3D">
              <w:rPr>
                <w:rFonts w:ascii="Calibri" w:hAnsi="Calibri"/>
                <w:sz w:val="24"/>
                <w:szCs w:val="24"/>
              </w:rPr>
              <w:t>Maintain master list of adaptation strategies implemented and</w:t>
            </w:r>
            <w:r>
              <w:rPr>
                <w:rFonts w:ascii="Calibri" w:hAnsi="Calibri"/>
                <w:sz w:val="24"/>
                <w:szCs w:val="24"/>
              </w:rPr>
              <w:t xml:space="preserve"> their associated</w:t>
            </w:r>
            <w:r w:rsidRPr="00592A3D">
              <w:rPr>
                <w:rFonts w:ascii="Calibri" w:hAnsi="Calibri"/>
                <w:sz w:val="24"/>
                <w:szCs w:val="24"/>
              </w:rPr>
              <w:t xml:space="preserve"> cost.</w:t>
            </w:r>
          </w:p>
          <w:p w:rsidR="00F54350" w:rsidRDefault="00F54350" w:rsidP="00344429">
            <w:pPr>
              <w:pStyle w:val="NoSpacing"/>
              <w:numPr>
                <w:ilvl w:val="0"/>
                <w:numId w:val="37"/>
              </w:numPr>
              <w:rPr>
                <w:rFonts w:ascii="Calibri" w:hAnsi="Calibri"/>
                <w:sz w:val="24"/>
                <w:szCs w:val="24"/>
              </w:rPr>
            </w:pPr>
            <w:r>
              <w:rPr>
                <w:rFonts w:ascii="Calibri" w:hAnsi="Calibri"/>
                <w:sz w:val="24"/>
                <w:szCs w:val="24"/>
              </w:rPr>
              <w:t xml:space="preserve">Prompt the team to think about the </w:t>
            </w:r>
            <w:r w:rsidR="00675BA9">
              <w:rPr>
                <w:rFonts w:ascii="Calibri" w:hAnsi="Calibri"/>
                <w:sz w:val="24"/>
                <w:szCs w:val="24"/>
              </w:rPr>
              <w:t>three</w:t>
            </w:r>
            <w:r>
              <w:rPr>
                <w:rFonts w:ascii="Calibri" w:hAnsi="Calibri"/>
                <w:sz w:val="24"/>
                <w:szCs w:val="24"/>
              </w:rPr>
              <w:t xml:space="preserve"> additional questions presented in the work book:</w:t>
            </w:r>
          </w:p>
          <w:p w:rsidR="00893A46" w:rsidRDefault="00893A46" w:rsidP="00344429">
            <w:pPr>
              <w:pStyle w:val="ListParagraph"/>
              <w:numPr>
                <w:ilvl w:val="0"/>
                <w:numId w:val="40"/>
              </w:numPr>
              <w:spacing w:after="160"/>
              <w:ind w:left="1350"/>
              <w:rPr>
                <w:sz w:val="24"/>
                <w:szCs w:val="24"/>
              </w:rPr>
            </w:pPr>
            <w:r w:rsidRPr="00D90517">
              <w:rPr>
                <w:sz w:val="24"/>
                <w:szCs w:val="24"/>
              </w:rPr>
              <w:t>Think about outreach and engaging the community, what activities would you need to complete as you implement your Plan?</w:t>
            </w:r>
          </w:p>
          <w:p w:rsidR="00675BA9" w:rsidRDefault="00675BA9" w:rsidP="00344429">
            <w:pPr>
              <w:pStyle w:val="ListParagraph"/>
              <w:numPr>
                <w:ilvl w:val="0"/>
                <w:numId w:val="40"/>
              </w:numPr>
              <w:spacing w:after="160"/>
              <w:ind w:left="1350"/>
              <w:rPr>
                <w:sz w:val="24"/>
                <w:szCs w:val="24"/>
              </w:rPr>
            </w:pPr>
            <w:r>
              <w:rPr>
                <w:sz w:val="24"/>
                <w:szCs w:val="24"/>
              </w:rPr>
              <w:t>Are there long-term maintenance costs that have not been considered?</w:t>
            </w:r>
            <w:bookmarkStart w:id="0" w:name="_GoBack"/>
            <w:bookmarkEnd w:id="0"/>
          </w:p>
          <w:p w:rsidR="00893A46" w:rsidRPr="00D90517" w:rsidRDefault="00893A46" w:rsidP="00344429">
            <w:pPr>
              <w:pStyle w:val="ListParagraph"/>
              <w:numPr>
                <w:ilvl w:val="0"/>
                <w:numId w:val="40"/>
              </w:numPr>
              <w:spacing w:after="160"/>
              <w:ind w:left="1350"/>
              <w:rPr>
                <w:sz w:val="24"/>
                <w:szCs w:val="24"/>
              </w:rPr>
            </w:pPr>
            <w:r>
              <w:rPr>
                <w:sz w:val="24"/>
                <w:szCs w:val="24"/>
              </w:rPr>
              <w:t>If there is one more thing you wanted to do to increase the resiliency of the town to climate change, but could not afford, what would it be and why?</w:t>
            </w:r>
          </w:p>
          <w:p w:rsidR="00F54350" w:rsidRDefault="00F54350" w:rsidP="00CD458B">
            <w:pPr>
              <w:pStyle w:val="ListParagraph"/>
              <w:numPr>
                <w:ilvl w:val="0"/>
                <w:numId w:val="37"/>
              </w:numPr>
              <w:spacing w:after="160"/>
              <w:rPr>
                <w:rFonts w:ascii="Calibri" w:hAnsi="Calibri"/>
                <w:sz w:val="24"/>
                <w:szCs w:val="24"/>
              </w:rPr>
            </w:pPr>
            <w:r>
              <w:rPr>
                <w:sz w:val="24"/>
                <w:szCs w:val="24"/>
              </w:rPr>
              <w:t>Report out final results.</w:t>
            </w:r>
          </w:p>
        </w:tc>
      </w:tr>
    </w:tbl>
    <w:p w:rsidR="00F6168C" w:rsidRPr="00592A3D" w:rsidRDefault="00F6168C" w:rsidP="00344429">
      <w:pPr>
        <w:pStyle w:val="NoSpacing"/>
        <w:rPr>
          <w:rFonts w:ascii="Calibri" w:hAnsi="Calibri"/>
          <w:sz w:val="24"/>
          <w:szCs w:val="24"/>
        </w:rPr>
      </w:pPr>
    </w:p>
    <w:p w:rsidR="00715E71" w:rsidRDefault="00715E71" w:rsidP="001D174C">
      <w:pPr>
        <w:pStyle w:val="NoSpacing"/>
        <w:rPr>
          <w:rFonts w:ascii="Calibri" w:hAnsi="Calibri"/>
          <w:sz w:val="24"/>
          <w:szCs w:val="24"/>
        </w:rPr>
        <w:sectPr w:rsidR="00715E71" w:rsidSect="00922FEE">
          <w:footerReference w:type="even" r:id="rId10"/>
          <w:footerReference w:type="default" r:id="rId11"/>
          <w:footerReference w:type="first" r:id="rId12"/>
          <w:pgSz w:w="12240" w:h="15840"/>
          <w:pgMar w:top="1440" w:right="1440" w:bottom="1440" w:left="1440" w:header="720" w:footer="720" w:gutter="0"/>
          <w:cols w:space="720"/>
          <w:titlePg/>
          <w:docGrid w:linePitch="360"/>
        </w:sectPr>
      </w:pPr>
    </w:p>
    <w:p w:rsidR="004E1457" w:rsidRPr="005969BB" w:rsidRDefault="004E1457" w:rsidP="004E1457">
      <w:pPr>
        <w:pStyle w:val="GameTitle"/>
        <w:rPr>
          <w:rFonts w:ascii="Algerian" w:hAnsi="Algerian"/>
          <w:color w:val="002060"/>
        </w:rPr>
      </w:pPr>
      <w:r w:rsidRPr="005969BB">
        <w:rPr>
          <w:rFonts w:ascii="Algerian" w:hAnsi="Algerian"/>
          <w:color w:val="002060"/>
        </w:rPr>
        <w:lastRenderedPageBreak/>
        <w:t xml:space="preserve">Game of Floods – Resilience Harbor </w:t>
      </w:r>
    </w:p>
    <w:p w:rsidR="004E1457" w:rsidRPr="004F6251" w:rsidRDefault="004E1457" w:rsidP="004E1457">
      <w:pPr>
        <w:pStyle w:val="GameSubtitle"/>
        <w:rPr>
          <w:color w:val="002060"/>
          <w:sz w:val="36"/>
          <w:szCs w:val="36"/>
        </w:rPr>
      </w:pPr>
      <w:r w:rsidRPr="004F6251">
        <w:rPr>
          <w:color w:val="002060"/>
        </w:rPr>
        <w:t>Asset Inventory</w:t>
      </w:r>
    </w:p>
    <w:p w:rsidR="00715E71" w:rsidRDefault="00715E71" w:rsidP="00715E71"/>
    <w:p w:rsidR="00215F48" w:rsidRDefault="00715E71" w:rsidP="00215F48">
      <w:r w:rsidRPr="00344429">
        <w:rPr>
          <w:b/>
          <w:color w:val="002060"/>
        </w:rPr>
        <w:t xml:space="preserve">Step 1. </w:t>
      </w:r>
      <w:r w:rsidR="00215F48" w:rsidRPr="00B760AD">
        <w:t xml:space="preserve">Facilitators will provide each team with a brief </w:t>
      </w:r>
      <w:r w:rsidR="00215F48">
        <w:t>history of the town, the sea level rise and precipitation scenario your group will be using for the Game of Floods, the amount of funding your team has available for adaption projects, and each team member’s role for the game. R</w:t>
      </w:r>
      <w:r w:rsidR="00215F48" w:rsidRPr="00B760AD">
        <w:t xml:space="preserve">ecord your </w:t>
      </w:r>
      <w:r w:rsidR="00215F48">
        <w:t>climate change</w:t>
      </w:r>
      <w:r w:rsidR="00215F48" w:rsidRPr="00B760AD">
        <w:t xml:space="preserve"> </w:t>
      </w:r>
      <w:r w:rsidR="00215F48">
        <w:t>scenario and funding limit:</w:t>
      </w:r>
    </w:p>
    <w:p w:rsidR="004E1457" w:rsidRPr="004F6251" w:rsidRDefault="004E1457" w:rsidP="00215F48">
      <w:pPr>
        <w:rPr>
          <w:color w:val="002060"/>
        </w:rPr>
      </w:pPr>
      <w:r w:rsidRPr="004F6251">
        <w:rPr>
          <w:b/>
          <w:color w:val="002060"/>
        </w:rPr>
        <w:t>Climate Change Scenario:</w:t>
      </w:r>
      <w:r w:rsidRPr="004F6251">
        <w:rPr>
          <w:color w:val="002060"/>
        </w:rPr>
        <w:tab/>
        <w:t>______________________________________________________</w:t>
      </w:r>
    </w:p>
    <w:p w:rsidR="004E1457" w:rsidRPr="00CB377D" w:rsidRDefault="004E1457" w:rsidP="004E1457">
      <w:pPr>
        <w:rPr>
          <w:b/>
          <w:color w:val="4F6228" w:themeColor="accent3" w:themeShade="80"/>
        </w:rPr>
      </w:pPr>
      <w:r w:rsidRPr="004F6251">
        <w:rPr>
          <w:b/>
          <w:color w:val="002060"/>
        </w:rPr>
        <w:t>Funding Limit:</w:t>
      </w:r>
      <w:r w:rsidRPr="004F6251">
        <w:rPr>
          <w:color w:val="002060"/>
        </w:rPr>
        <w:t xml:space="preserve"> </w:t>
      </w:r>
      <w:r w:rsidRPr="004F6251">
        <w:rPr>
          <w:color w:val="002060"/>
        </w:rPr>
        <w:tab/>
      </w:r>
      <w:r>
        <w:tab/>
        <w:t xml:space="preserve">               </w:t>
      </w:r>
      <w:r w:rsidRPr="004F6251">
        <w:rPr>
          <w:color w:val="002060"/>
        </w:rPr>
        <w:t>______________________________________________________</w:t>
      </w:r>
    </w:p>
    <w:p w:rsidR="00436115" w:rsidRDefault="00436115" w:rsidP="00344429">
      <w:pPr>
        <w:ind w:firstLine="720"/>
        <w:rPr>
          <w:b/>
          <w:color w:val="4F6228" w:themeColor="accent3" w:themeShade="80"/>
        </w:rPr>
        <w:sectPr w:rsidR="00436115" w:rsidSect="00344429">
          <w:pgSz w:w="12240" w:h="15840"/>
          <w:pgMar w:top="1440" w:right="1440" w:bottom="1440" w:left="1440" w:header="720" w:footer="720" w:gutter="0"/>
          <w:pgBorders w:offsetFrom="page">
            <w:top w:val="single" w:sz="18" w:space="24" w:color="002060"/>
            <w:left w:val="single" w:sz="18" w:space="24" w:color="002060"/>
            <w:bottom w:val="single" w:sz="18" w:space="24" w:color="002060"/>
            <w:right w:val="single" w:sz="18" w:space="24" w:color="002060"/>
          </w:pgBorders>
          <w:cols w:space="720"/>
          <w:docGrid w:linePitch="360"/>
        </w:sectPr>
      </w:pPr>
    </w:p>
    <w:p w:rsidR="004776E6" w:rsidRDefault="00715E71" w:rsidP="00B96A40">
      <w:pPr>
        <w:spacing w:after="80"/>
      </w:pPr>
      <w:r w:rsidRPr="00344429">
        <w:rPr>
          <w:b/>
          <w:color w:val="002060"/>
        </w:rPr>
        <w:lastRenderedPageBreak/>
        <w:t>Step 2.</w:t>
      </w:r>
      <w:r w:rsidRPr="00344429">
        <w:rPr>
          <w:color w:val="002060"/>
        </w:rPr>
        <w:t xml:space="preserve"> </w:t>
      </w:r>
      <w:r w:rsidR="00215F48">
        <w:t xml:space="preserve">Review your game board and the assets. </w:t>
      </w:r>
      <w:r w:rsidR="00922FEE">
        <w:t>S</w:t>
      </w:r>
      <w:r w:rsidR="00215F48">
        <w:t xml:space="preserve">elect a subset of the infrastructure and community assets for further evaluation in the game. The team should assemble a list of assets that will be considered in the development of a climate change adaptation plan for the town. Each team member should consider their assigned role when selecting assets – make the case for your assets! </w:t>
      </w:r>
      <w:r w:rsidR="00215F48" w:rsidRPr="00B760AD">
        <w:t xml:space="preserve">Facilitators will provide </w:t>
      </w:r>
      <w:r w:rsidR="00215F48">
        <w:t>the team with Asset Cards describing the assets shown on the game board. Complete</w:t>
      </w:r>
      <w:r w:rsidR="00215F48" w:rsidRPr="00B760AD">
        <w:t xml:space="preserve"> </w:t>
      </w:r>
      <w:r w:rsidR="00215F48">
        <w:t>the</w:t>
      </w:r>
      <w:r w:rsidR="00215F48" w:rsidRPr="00B760AD">
        <w:t xml:space="preserve"> </w:t>
      </w:r>
      <w:r w:rsidR="00215F48">
        <w:t>Asset Inventory</w:t>
      </w:r>
      <w:r w:rsidR="00215F48" w:rsidRPr="00B760AD">
        <w:t xml:space="preserve"> </w:t>
      </w:r>
      <w:r w:rsidR="00215F48">
        <w:t>Table below using information from the Game Board and the Asset Cards.</w:t>
      </w:r>
    </w:p>
    <w:p w:rsidR="00715E71" w:rsidRPr="00344429" w:rsidRDefault="00715E71" w:rsidP="00715E71">
      <w:pPr>
        <w:spacing w:after="80"/>
        <w:jc w:val="center"/>
        <w:rPr>
          <w:b/>
          <w:color w:val="002060"/>
          <w:sz w:val="28"/>
          <w:szCs w:val="28"/>
        </w:rPr>
      </w:pPr>
      <w:r w:rsidRPr="00344429">
        <w:rPr>
          <w:b/>
          <w:color w:val="002060"/>
          <w:sz w:val="28"/>
          <w:szCs w:val="28"/>
        </w:rPr>
        <w:t>Asset Inventory Table</w:t>
      </w:r>
    </w:p>
    <w:tbl>
      <w:tblPr>
        <w:tblStyle w:val="TableGrid"/>
        <w:tblW w:w="9643" w:type="dxa"/>
        <w:tblLook w:val="04A0" w:firstRow="1" w:lastRow="0" w:firstColumn="1" w:lastColumn="0" w:noHBand="0" w:noVBand="1"/>
      </w:tblPr>
      <w:tblGrid>
        <w:gridCol w:w="467"/>
        <w:gridCol w:w="2701"/>
        <w:gridCol w:w="990"/>
        <w:gridCol w:w="1350"/>
        <w:gridCol w:w="1170"/>
        <w:gridCol w:w="1800"/>
        <w:gridCol w:w="1165"/>
      </w:tblGrid>
      <w:tr w:rsidR="009A3A7D" w:rsidRPr="009A3A7D" w:rsidTr="007F3F34">
        <w:trPr>
          <w:trHeight w:val="1531"/>
        </w:trPr>
        <w:tc>
          <w:tcPr>
            <w:tcW w:w="467" w:type="dxa"/>
            <w:tcBorders>
              <w:top w:val="nil"/>
              <w:left w:val="nil"/>
            </w:tcBorders>
          </w:tcPr>
          <w:p w:rsidR="00DD610C" w:rsidRPr="009A3A7D" w:rsidRDefault="00DD610C" w:rsidP="00181E8F">
            <w:pPr>
              <w:rPr>
                <w:b/>
                <w:color w:val="116079"/>
              </w:rPr>
            </w:pPr>
          </w:p>
        </w:tc>
        <w:tc>
          <w:tcPr>
            <w:tcW w:w="2701" w:type="dxa"/>
            <w:vAlign w:val="center"/>
          </w:tcPr>
          <w:p w:rsidR="00DD610C" w:rsidRPr="00344429" w:rsidRDefault="00DD610C" w:rsidP="00501E0E">
            <w:pPr>
              <w:spacing w:before="80" w:after="80"/>
              <w:rPr>
                <w:b/>
                <w:color w:val="002060"/>
              </w:rPr>
            </w:pPr>
            <w:r w:rsidRPr="00344429">
              <w:rPr>
                <w:b/>
                <w:color w:val="002060"/>
              </w:rPr>
              <w:t>Asset</w:t>
            </w:r>
          </w:p>
        </w:tc>
        <w:tc>
          <w:tcPr>
            <w:tcW w:w="990" w:type="dxa"/>
            <w:vAlign w:val="center"/>
          </w:tcPr>
          <w:p w:rsidR="00DD610C" w:rsidRPr="00344429" w:rsidRDefault="00DD610C" w:rsidP="0055038E">
            <w:pPr>
              <w:spacing w:before="80" w:after="80"/>
              <w:jc w:val="center"/>
              <w:rPr>
                <w:b/>
                <w:color w:val="002060"/>
              </w:rPr>
            </w:pPr>
            <w:r w:rsidRPr="00344429">
              <w:rPr>
                <w:b/>
                <w:color w:val="002060"/>
              </w:rPr>
              <w:t>Year Built</w:t>
            </w:r>
          </w:p>
        </w:tc>
        <w:tc>
          <w:tcPr>
            <w:tcW w:w="1350" w:type="dxa"/>
            <w:vAlign w:val="center"/>
          </w:tcPr>
          <w:p w:rsidR="00DD610C" w:rsidRPr="00344429" w:rsidRDefault="00DD610C" w:rsidP="0055038E">
            <w:pPr>
              <w:spacing w:before="80" w:after="80"/>
              <w:jc w:val="center"/>
              <w:rPr>
                <w:b/>
                <w:color w:val="002060"/>
              </w:rPr>
            </w:pPr>
            <w:r w:rsidRPr="00344429">
              <w:rPr>
                <w:b/>
                <w:color w:val="002060"/>
              </w:rPr>
              <w:t xml:space="preserve">Condition </w:t>
            </w:r>
            <w:r w:rsidRPr="00344429">
              <w:rPr>
                <w:b/>
                <w:color w:val="002060"/>
              </w:rPr>
              <w:br/>
              <w:t>(Poor, Moderate, Good)</w:t>
            </w:r>
          </w:p>
        </w:tc>
        <w:tc>
          <w:tcPr>
            <w:tcW w:w="1170" w:type="dxa"/>
            <w:vAlign w:val="center"/>
          </w:tcPr>
          <w:p w:rsidR="00DD610C" w:rsidRPr="00344429" w:rsidRDefault="00DD610C" w:rsidP="0055038E">
            <w:pPr>
              <w:spacing w:before="80" w:after="80"/>
              <w:jc w:val="center"/>
              <w:rPr>
                <w:b/>
                <w:color w:val="002060"/>
              </w:rPr>
            </w:pPr>
            <w:r w:rsidRPr="00344429">
              <w:rPr>
                <w:b/>
                <w:color w:val="002060"/>
              </w:rPr>
              <w:t xml:space="preserve">Prior Damage </w:t>
            </w:r>
            <w:r w:rsidRPr="00344429">
              <w:rPr>
                <w:b/>
                <w:color w:val="002060"/>
              </w:rPr>
              <w:br/>
              <w:t xml:space="preserve">History </w:t>
            </w:r>
            <w:r w:rsidRPr="00344429">
              <w:rPr>
                <w:b/>
                <w:color w:val="002060"/>
              </w:rPr>
              <w:br/>
              <w:t>(Y/N)</w:t>
            </w:r>
          </w:p>
        </w:tc>
        <w:tc>
          <w:tcPr>
            <w:tcW w:w="1800" w:type="dxa"/>
            <w:vAlign w:val="center"/>
          </w:tcPr>
          <w:p w:rsidR="00DD610C" w:rsidRPr="00344429" w:rsidRDefault="00DD610C" w:rsidP="007F3F34">
            <w:pPr>
              <w:spacing w:before="80" w:after="80"/>
              <w:jc w:val="center"/>
              <w:rPr>
                <w:b/>
                <w:color w:val="002060"/>
              </w:rPr>
            </w:pPr>
            <w:r w:rsidRPr="00344429">
              <w:rPr>
                <w:b/>
                <w:color w:val="002060"/>
              </w:rPr>
              <w:t xml:space="preserve">Sea Level Rise Inundation </w:t>
            </w:r>
            <w:r w:rsidRPr="00344429">
              <w:rPr>
                <w:b/>
                <w:color w:val="002060"/>
              </w:rPr>
              <w:br/>
              <w:t>Zone</w:t>
            </w:r>
            <w:r w:rsidRPr="00344429">
              <w:rPr>
                <w:b/>
                <w:color w:val="002060"/>
              </w:rPr>
              <w:br/>
              <w:t>(</w:t>
            </w:r>
            <w:r w:rsidR="007F3F34">
              <w:rPr>
                <w:b/>
                <w:color w:val="002060"/>
              </w:rPr>
              <w:t>12”, 24”, or 36”</w:t>
            </w:r>
            <w:r w:rsidRPr="00344429">
              <w:rPr>
                <w:b/>
                <w:color w:val="002060"/>
              </w:rPr>
              <w:t>)</w:t>
            </w:r>
          </w:p>
        </w:tc>
        <w:tc>
          <w:tcPr>
            <w:tcW w:w="1165" w:type="dxa"/>
            <w:vAlign w:val="center"/>
          </w:tcPr>
          <w:p w:rsidR="00DD610C" w:rsidRPr="00344429" w:rsidRDefault="00501E0E" w:rsidP="0055038E">
            <w:pPr>
              <w:spacing w:before="80" w:after="80"/>
              <w:jc w:val="center"/>
              <w:rPr>
                <w:b/>
                <w:color w:val="002060"/>
              </w:rPr>
            </w:pPr>
            <w:r w:rsidRPr="00344429">
              <w:rPr>
                <w:b/>
                <w:color w:val="002060"/>
              </w:rPr>
              <w:t xml:space="preserve">Riverine </w:t>
            </w:r>
            <w:r w:rsidR="00DD610C" w:rsidRPr="00344429">
              <w:rPr>
                <w:b/>
                <w:color w:val="002060"/>
              </w:rPr>
              <w:t>Flooding</w:t>
            </w:r>
            <w:r w:rsidRPr="00344429">
              <w:rPr>
                <w:b/>
                <w:color w:val="002060"/>
              </w:rPr>
              <w:t xml:space="preserve"> Zone</w:t>
            </w:r>
          </w:p>
          <w:p w:rsidR="00181E8F" w:rsidRPr="00344429" w:rsidRDefault="00181E8F" w:rsidP="0055038E">
            <w:pPr>
              <w:spacing w:before="80" w:after="80"/>
              <w:jc w:val="center"/>
              <w:rPr>
                <w:b/>
                <w:color w:val="002060"/>
              </w:rPr>
            </w:pPr>
            <w:r w:rsidRPr="00344429">
              <w:rPr>
                <w:b/>
                <w:color w:val="002060"/>
              </w:rPr>
              <w:t>(Y/N)</w:t>
            </w:r>
          </w:p>
        </w:tc>
      </w:tr>
      <w:tr w:rsidR="009A3A7D" w:rsidRPr="009A3A7D" w:rsidTr="007F3F34">
        <w:trPr>
          <w:trHeight w:val="431"/>
        </w:trPr>
        <w:tc>
          <w:tcPr>
            <w:tcW w:w="467" w:type="dxa"/>
            <w:vAlign w:val="center"/>
          </w:tcPr>
          <w:p w:rsidR="00DD610C" w:rsidRPr="00344429" w:rsidRDefault="00DD610C" w:rsidP="00181E8F">
            <w:pPr>
              <w:spacing w:before="80" w:after="80"/>
              <w:jc w:val="center"/>
              <w:rPr>
                <w:b/>
                <w:color w:val="002060"/>
              </w:rPr>
            </w:pPr>
            <w:r w:rsidRPr="00344429">
              <w:rPr>
                <w:b/>
                <w:color w:val="002060"/>
              </w:rPr>
              <w:t>1</w:t>
            </w:r>
          </w:p>
        </w:tc>
        <w:tc>
          <w:tcPr>
            <w:tcW w:w="2701" w:type="dxa"/>
          </w:tcPr>
          <w:p w:rsidR="00DD610C" w:rsidRPr="009A3A7D" w:rsidRDefault="00DD610C" w:rsidP="00181E8F">
            <w:pPr>
              <w:rPr>
                <w:color w:val="116079"/>
              </w:rPr>
            </w:pPr>
          </w:p>
        </w:tc>
        <w:tc>
          <w:tcPr>
            <w:tcW w:w="990" w:type="dxa"/>
          </w:tcPr>
          <w:p w:rsidR="00DD610C" w:rsidRPr="009A3A7D" w:rsidRDefault="00DD610C" w:rsidP="00181E8F">
            <w:pPr>
              <w:rPr>
                <w:color w:val="116079"/>
              </w:rPr>
            </w:pPr>
          </w:p>
        </w:tc>
        <w:tc>
          <w:tcPr>
            <w:tcW w:w="1350" w:type="dxa"/>
          </w:tcPr>
          <w:p w:rsidR="00DD610C" w:rsidRPr="009A3A7D" w:rsidRDefault="00DD610C" w:rsidP="00181E8F">
            <w:pPr>
              <w:rPr>
                <w:color w:val="116079"/>
              </w:rPr>
            </w:pPr>
          </w:p>
        </w:tc>
        <w:tc>
          <w:tcPr>
            <w:tcW w:w="1170" w:type="dxa"/>
          </w:tcPr>
          <w:p w:rsidR="00DD610C" w:rsidRPr="009A3A7D" w:rsidRDefault="00DD610C" w:rsidP="00181E8F">
            <w:pPr>
              <w:rPr>
                <w:color w:val="116079"/>
              </w:rPr>
            </w:pPr>
          </w:p>
        </w:tc>
        <w:tc>
          <w:tcPr>
            <w:tcW w:w="1800" w:type="dxa"/>
          </w:tcPr>
          <w:p w:rsidR="00DD610C" w:rsidRPr="009A3A7D" w:rsidRDefault="00DD610C" w:rsidP="00181E8F">
            <w:pPr>
              <w:rPr>
                <w:color w:val="116079"/>
              </w:rPr>
            </w:pPr>
          </w:p>
        </w:tc>
        <w:tc>
          <w:tcPr>
            <w:tcW w:w="1165" w:type="dxa"/>
          </w:tcPr>
          <w:p w:rsidR="00DD610C" w:rsidRPr="009A3A7D" w:rsidRDefault="00DD610C" w:rsidP="00181E8F">
            <w:pPr>
              <w:rPr>
                <w:color w:val="116079"/>
              </w:rPr>
            </w:pPr>
          </w:p>
        </w:tc>
      </w:tr>
      <w:tr w:rsidR="009A3A7D" w:rsidRPr="009A3A7D" w:rsidTr="007F3F34">
        <w:trPr>
          <w:trHeight w:val="447"/>
        </w:trPr>
        <w:tc>
          <w:tcPr>
            <w:tcW w:w="467" w:type="dxa"/>
            <w:vAlign w:val="center"/>
          </w:tcPr>
          <w:p w:rsidR="00DD610C" w:rsidRPr="00344429" w:rsidRDefault="00DD610C" w:rsidP="00181E8F">
            <w:pPr>
              <w:spacing w:before="80" w:after="80"/>
              <w:jc w:val="center"/>
              <w:rPr>
                <w:b/>
                <w:color w:val="002060"/>
              </w:rPr>
            </w:pPr>
            <w:r w:rsidRPr="00344429">
              <w:rPr>
                <w:b/>
                <w:color w:val="002060"/>
              </w:rPr>
              <w:t>2</w:t>
            </w:r>
          </w:p>
        </w:tc>
        <w:tc>
          <w:tcPr>
            <w:tcW w:w="2701" w:type="dxa"/>
          </w:tcPr>
          <w:p w:rsidR="00DD610C" w:rsidRPr="009A3A7D" w:rsidRDefault="00DD610C" w:rsidP="00181E8F">
            <w:pPr>
              <w:rPr>
                <w:color w:val="116079"/>
              </w:rPr>
            </w:pPr>
          </w:p>
        </w:tc>
        <w:tc>
          <w:tcPr>
            <w:tcW w:w="990" w:type="dxa"/>
          </w:tcPr>
          <w:p w:rsidR="00DD610C" w:rsidRPr="009A3A7D" w:rsidRDefault="00DD610C" w:rsidP="00181E8F">
            <w:pPr>
              <w:rPr>
                <w:color w:val="116079"/>
              </w:rPr>
            </w:pPr>
          </w:p>
        </w:tc>
        <w:tc>
          <w:tcPr>
            <w:tcW w:w="1350" w:type="dxa"/>
          </w:tcPr>
          <w:p w:rsidR="00DD610C" w:rsidRPr="009A3A7D" w:rsidRDefault="00DD610C" w:rsidP="00181E8F">
            <w:pPr>
              <w:rPr>
                <w:color w:val="116079"/>
              </w:rPr>
            </w:pPr>
          </w:p>
        </w:tc>
        <w:tc>
          <w:tcPr>
            <w:tcW w:w="1170" w:type="dxa"/>
          </w:tcPr>
          <w:p w:rsidR="00DD610C" w:rsidRPr="009A3A7D" w:rsidRDefault="00DD610C" w:rsidP="00181E8F">
            <w:pPr>
              <w:rPr>
                <w:color w:val="116079"/>
              </w:rPr>
            </w:pPr>
          </w:p>
        </w:tc>
        <w:tc>
          <w:tcPr>
            <w:tcW w:w="1800" w:type="dxa"/>
          </w:tcPr>
          <w:p w:rsidR="00DD610C" w:rsidRPr="009A3A7D" w:rsidRDefault="00DD610C" w:rsidP="00181E8F">
            <w:pPr>
              <w:rPr>
                <w:color w:val="116079"/>
              </w:rPr>
            </w:pPr>
          </w:p>
        </w:tc>
        <w:tc>
          <w:tcPr>
            <w:tcW w:w="1165" w:type="dxa"/>
          </w:tcPr>
          <w:p w:rsidR="00DD610C" w:rsidRPr="009A3A7D" w:rsidRDefault="00DD610C" w:rsidP="00181E8F">
            <w:pPr>
              <w:rPr>
                <w:color w:val="116079"/>
              </w:rPr>
            </w:pPr>
          </w:p>
        </w:tc>
      </w:tr>
      <w:tr w:rsidR="009A3A7D" w:rsidRPr="009A3A7D" w:rsidTr="007F3F34">
        <w:trPr>
          <w:trHeight w:val="431"/>
        </w:trPr>
        <w:tc>
          <w:tcPr>
            <w:tcW w:w="467" w:type="dxa"/>
            <w:vAlign w:val="center"/>
          </w:tcPr>
          <w:p w:rsidR="00DD610C" w:rsidRPr="00344429" w:rsidRDefault="00DD610C" w:rsidP="00181E8F">
            <w:pPr>
              <w:spacing w:before="80" w:after="80"/>
              <w:jc w:val="center"/>
              <w:rPr>
                <w:b/>
                <w:color w:val="002060"/>
              </w:rPr>
            </w:pPr>
            <w:r w:rsidRPr="00344429">
              <w:rPr>
                <w:b/>
                <w:color w:val="002060"/>
              </w:rPr>
              <w:t>3</w:t>
            </w:r>
          </w:p>
        </w:tc>
        <w:tc>
          <w:tcPr>
            <w:tcW w:w="2701" w:type="dxa"/>
          </w:tcPr>
          <w:p w:rsidR="00DD610C" w:rsidRPr="009A3A7D" w:rsidRDefault="00DD610C" w:rsidP="00181E8F">
            <w:pPr>
              <w:rPr>
                <w:color w:val="116079"/>
              </w:rPr>
            </w:pPr>
          </w:p>
        </w:tc>
        <w:tc>
          <w:tcPr>
            <w:tcW w:w="990" w:type="dxa"/>
          </w:tcPr>
          <w:p w:rsidR="00DD610C" w:rsidRPr="009A3A7D" w:rsidRDefault="00DD610C" w:rsidP="00181E8F">
            <w:pPr>
              <w:rPr>
                <w:color w:val="116079"/>
              </w:rPr>
            </w:pPr>
          </w:p>
        </w:tc>
        <w:tc>
          <w:tcPr>
            <w:tcW w:w="1350" w:type="dxa"/>
          </w:tcPr>
          <w:p w:rsidR="00DD610C" w:rsidRPr="009A3A7D" w:rsidRDefault="00DD610C" w:rsidP="00181E8F">
            <w:pPr>
              <w:rPr>
                <w:color w:val="116079"/>
              </w:rPr>
            </w:pPr>
          </w:p>
        </w:tc>
        <w:tc>
          <w:tcPr>
            <w:tcW w:w="1170" w:type="dxa"/>
          </w:tcPr>
          <w:p w:rsidR="00DD610C" w:rsidRPr="009A3A7D" w:rsidRDefault="00DD610C" w:rsidP="00181E8F">
            <w:pPr>
              <w:rPr>
                <w:color w:val="116079"/>
              </w:rPr>
            </w:pPr>
          </w:p>
        </w:tc>
        <w:tc>
          <w:tcPr>
            <w:tcW w:w="1800" w:type="dxa"/>
          </w:tcPr>
          <w:p w:rsidR="00DD610C" w:rsidRPr="009A3A7D" w:rsidRDefault="00DD610C" w:rsidP="00181E8F">
            <w:pPr>
              <w:rPr>
                <w:color w:val="116079"/>
              </w:rPr>
            </w:pPr>
          </w:p>
        </w:tc>
        <w:tc>
          <w:tcPr>
            <w:tcW w:w="1165" w:type="dxa"/>
          </w:tcPr>
          <w:p w:rsidR="00DD610C" w:rsidRPr="009A3A7D" w:rsidRDefault="00DD610C" w:rsidP="00181E8F">
            <w:pPr>
              <w:rPr>
                <w:color w:val="116079"/>
              </w:rPr>
            </w:pPr>
          </w:p>
        </w:tc>
      </w:tr>
      <w:tr w:rsidR="009A3A7D" w:rsidRPr="009A3A7D" w:rsidTr="007F3F34">
        <w:trPr>
          <w:trHeight w:val="431"/>
        </w:trPr>
        <w:tc>
          <w:tcPr>
            <w:tcW w:w="467" w:type="dxa"/>
            <w:vAlign w:val="center"/>
          </w:tcPr>
          <w:p w:rsidR="00DD610C" w:rsidRPr="00344429" w:rsidRDefault="00DD610C" w:rsidP="00181E8F">
            <w:pPr>
              <w:spacing w:before="80" w:after="80"/>
              <w:jc w:val="center"/>
              <w:rPr>
                <w:b/>
                <w:color w:val="002060"/>
              </w:rPr>
            </w:pPr>
            <w:r w:rsidRPr="00344429">
              <w:rPr>
                <w:b/>
                <w:color w:val="002060"/>
              </w:rPr>
              <w:t>4</w:t>
            </w:r>
          </w:p>
        </w:tc>
        <w:tc>
          <w:tcPr>
            <w:tcW w:w="2701" w:type="dxa"/>
          </w:tcPr>
          <w:p w:rsidR="00DD610C" w:rsidRPr="009A3A7D" w:rsidRDefault="00DD610C" w:rsidP="00181E8F">
            <w:pPr>
              <w:rPr>
                <w:color w:val="116079"/>
              </w:rPr>
            </w:pPr>
          </w:p>
        </w:tc>
        <w:tc>
          <w:tcPr>
            <w:tcW w:w="990" w:type="dxa"/>
          </w:tcPr>
          <w:p w:rsidR="00DD610C" w:rsidRPr="009A3A7D" w:rsidRDefault="00DD610C" w:rsidP="00181E8F">
            <w:pPr>
              <w:rPr>
                <w:color w:val="116079"/>
              </w:rPr>
            </w:pPr>
          </w:p>
        </w:tc>
        <w:tc>
          <w:tcPr>
            <w:tcW w:w="1350" w:type="dxa"/>
          </w:tcPr>
          <w:p w:rsidR="00DD610C" w:rsidRPr="009A3A7D" w:rsidRDefault="00DD610C" w:rsidP="00181E8F">
            <w:pPr>
              <w:rPr>
                <w:color w:val="116079"/>
              </w:rPr>
            </w:pPr>
          </w:p>
        </w:tc>
        <w:tc>
          <w:tcPr>
            <w:tcW w:w="1170" w:type="dxa"/>
          </w:tcPr>
          <w:p w:rsidR="00DD610C" w:rsidRPr="009A3A7D" w:rsidRDefault="00DD610C" w:rsidP="00181E8F">
            <w:pPr>
              <w:rPr>
                <w:color w:val="116079"/>
              </w:rPr>
            </w:pPr>
          </w:p>
        </w:tc>
        <w:tc>
          <w:tcPr>
            <w:tcW w:w="1800" w:type="dxa"/>
          </w:tcPr>
          <w:p w:rsidR="00DD610C" w:rsidRPr="009A3A7D" w:rsidRDefault="00DD610C" w:rsidP="00181E8F">
            <w:pPr>
              <w:rPr>
                <w:color w:val="116079"/>
              </w:rPr>
            </w:pPr>
          </w:p>
        </w:tc>
        <w:tc>
          <w:tcPr>
            <w:tcW w:w="1165" w:type="dxa"/>
          </w:tcPr>
          <w:p w:rsidR="00DD610C" w:rsidRPr="009A3A7D" w:rsidRDefault="00DD610C" w:rsidP="00181E8F">
            <w:pPr>
              <w:rPr>
                <w:color w:val="116079"/>
              </w:rPr>
            </w:pPr>
          </w:p>
        </w:tc>
      </w:tr>
      <w:tr w:rsidR="009A3A7D" w:rsidRPr="009A3A7D" w:rsidTr="007F3F34">
        <w:trPr>
          <w:trHeight w:val="431"/>
        </w:trPr>
        <w:tc>
          <w:tcPr>
            <w:tcW w:w="467" w:type="dxa"/>
            <w:vAlign w:val="center"/>
          </w:tcPr>
          <w:p w:rsidR="00DD610C" w:rsidRPr="00344429" w:rsidRDefault="00DD610C" w:rsidP="00181E8F">
            <w:pPr>
              <w:spacing w:before="80" w:after="80"/>
              <w:jc w:val="center"/>
              <w:rPr>
                <w:b/>
                <w:color w:val="002060"/>
              </w:rPr>
            </w:pPr>
            <w:r w:rsidRPr="00344429">
              <w:rPr>
                <w:b/>
                <w:color w:val="002060"/>
              </w:rPr>
              <w:t>5</w:t>
            </w:r>
          </w:p>
        </w:tc>
        <w:tc>
          <w:tcPr>
            <w:tcW w:w="2701" w:type="dxa"/>
          </w:tcPr>
          <w:p w:rsidR="00DD610C" w:rsidRPr="009A3A7D" w:rsidRDefault="00DD610C" w:rsidP="00181E8F">
            <w:pPr>
              <w:rPr>
                <w:color w:val="116079"/>
              </w:rPr>
            </w:pPr>
          </w:p>
        </w:tc>
        <w:tc>
          <w:tcPr>
            <w:tcW w:w="990" w:type="dxa"/>
          </w:tcPr>
          <w:p w:rsidR="00DD610C" w:rsidRPr="009A3A7D" w:rsidRDefault="00DD610C" w:rsidP="00181E8F">
            <w:pPr>
              <w:rPr>
                <w:color w:val="116079"/>
              </w:rPr>
            </w:pPr>
          </w:p>
        </w:tc>
        <w:tc>
          <w:tcPr>
            <w:tcW w:w="1350" w:type="dxa"/>
          </w:tcPr>
          <w:p w:rsidR="00DD610C" w:rsidRPr="009A3A7D" w:rsidRDefault="00DD610C" w:rsidP="00181E8F">
            <w:pPr>
              <w:rPr>
                <w:color w:val="116079"/>
              </w:rPr>
            </w:pPr>
          </w:p>
        </w:tc>
        <w:tc>
          <w:tcPr>
            <w:tcW w:w="1170" w:type="dxa"/>
          </w:tcPr>
          <w:p w:rsidR="00DD610C" w:rsidRPr="009A3A7D" w:rsidRDefault="00DD610C" w:rsidP="00181E8F">
            <w:pPr>
              <w:rPr>
                <w:color w:val="116079"/>
              </w:rPr>
            </w:pPr>
          </w:p>
        </w:tc>
        <w:tc>
          <w:tcPr>
            <w:tcW w:w="1800" w:type="dxa"/>
          </w:tcPr>
          <w:p w:rsidR="00DD610C" w:rsidRPr="009A3A7D" w:rsidRDefault="00DD610C" w:rsidP="00181E8F">
            <w:pPr>
              <w:rPr>
                <w:color w:val="116079"/>
              </w:rPr>
            </w:pPr>
          </w:p>
        </w:tc>
        <w:tc>
          <w:tcPr>
            <w:tcW w:w="1165" w:type="dxa"/>
          </w:tcPr>
          <w:p w:rsidR="00DD610C" w:rsidRPr="009A3A7D" w:rsidRDefault="00DD610C" w:rsidP="00181E8F">
            <w:pPr>
              <w:rPr>
                <w:color w:val="116079"/>
              </w:rPr>
            </w:pPr>
          </w:p>
        </w:tc>
      </w:tr>
      <w:tr w:rsidR="009A3A7D" w:rsidRPr="009A3A7D" w:rsidTr="007F3F34">
        <w:trPr>
          <w:trHeight w:val="431"/>
        </w:trPr>
        <w:tc>
          <w:tcPr>
            <w:tcW w:w="467" w:type="dxa"/>
            <w:vAlign w:val="center"/>
          </w:tcPr>
          <w:p w:rsidR="00DD610C" w:rsidRPr="00344429" w:rsidRDefault="00DD610C" w:rsidP="00181E8F">
            <w:pPr>
              <w:spacing w:before="80" w:after="80"/>
              <w:jc w:val="center"/>
              <w:rPr>
                <w:b/>
                <w:color w:val="002060"/>
              </w:rPr>
            </w:pPr>
            <w:r w:rsidRPr="00344429">
              <w:rPr>
                <w:b/>
                <w:color w:val="002060"/>
              </w:rPr>
              <w:t>6</w:t>
            </w:r>
          </w:p>
        </w:tc>
        <w:tc>
          <w:tcPr>
            <w:tcW w:w="2701" w:type="dxa"/>
          </w:tcPr>
          <w:p w:rsidR="00DD610C" w:rsidRPr="009A3A7D" w:rsidRDefault="00DD610C" w:rsidP="00181E8F">
            <w:pPr>
              <w:rPr>
                <w:color w:val="116079"/>
              </w:rPr>
            </w:pPr>
          </w:p>
        </w:tc>
        <w:tc>
          <w:tcPr>
            <w:tcW w:w="990" w:type="dxa"/>
          </w:tcPr>
          <w:p w:rsidR="00DD610C" w:rsidRPr="009A3A7D" w:rsidRDefault="00DD610C" w:rsidP="00181E8F">
            <w:pPr>
              <w:rPr>
                <w:color w:val="116079"/>
              </w:rPr>
            </w:pPr>
          </w:p>
        </w:tc>
        <w:tc>
          <w:tcPr>
            <w:tcW w:w="1350" w:type="dxa"/>
          </w:tcPr>
          <w:p w:rsidR="00DD610C" w:rsidRPr="009A3A7D" w:rsidRDefault="00DD610C" w:rsidP="00181E8F">
            <w:pPr>
              <w:rPr>
                <w:color w:val="116079"/>
              </w:rPr>
            </w:pPr>
          </w:p>
        </w:tc>
        <w:tc>
          <w:tcPr>
            <w:tcW w:w="1170" w:type="dxa"/>
          </w:tcPr>
          <w:p w:rsidR="00DD610C" w:rsidRPr="009A3A7D" w:rsidRDefault="00DD610C" w:rsidP="00181E8F">
            <w:pPr>
              <w:rPr>
                <w:color w:val="116079"/>
              </w:rPr>
            </w:pPr>
          </w:p>
        </w:tc>
        <w:tc>
          <w:tcPr>
            <w:tcW w:w="1800" w:type="dxa"/>
          </w:tcPr>
          <w:p w:rsidR="00DD610C" w:rsidRPr="009A3A7D" w:rsidRDefault="00DD610C" w:rsidP="00181E8F">
            <w:pPr>
              <w:rPr>
                <w:color w:val="116079"/>
              </w:rPr>
            </w:pPr>
          </w:p>
        </w:tc>
        <w:tc>
          <w:tcPr>
            <w:tcW w:w="1165" w:type="dxa"/>
          </w:tcPr>
          <w:p w:rsidR="00DD610C" w:rsidRPr="009A3A7D" w:rsidRDefault="00DD610C" w:rsidP="00181E8F">
            <w:pPr>
              <w:rPr>
                <w:color w:val="116079"/>
              </w:rPr>
            </w:pPr>
          </w:p>
        </w:tc>
      </w:tr>
      <w:tr w:rsidR="009A3A7D" w:rsidRPr="009A3A7D" w:rsidTr="007F3F34">
        <w:trPr>
          <w:trHeight w:val="447"/>
        </w:trPr>
        <w:tc>
          <w:tcPr>
            <w:tcW w:w="467" w:type="dxa"/>
            <w:vAlign w:val="center"/>
          </w:tcPr>
          <w:p w:rsidR="00DD610C" w:rsidRPr="00344429" w:rsidRDefault="00DD610C" w:rsidP="00181E8F">
            <w:pPr>
              <w:spacing w:before="80" w:after="80"/>
              <w:jc w:val="center"/>
              <w:rPr>
                <w:b/>
                <w:color w:val="002060"/>
              </w:rPr>
            </w:pPr>
            <w:r w:rsidRPr="00344429">
              <w:rPr>
                <w:b/>
                <w:color w:val="002060"/>
              </w:rPr>
              <w:t>7</w:t>
            </w:r>
          </w:p>
        </w:tc>
        <w:tc>
          <w:tcPr>
            <w:tcW w:w="2701" w:type="dxa"/>
          </w:tcPr>
          <w:p w:rsidR="00DD610C" w:rsidRPr="009A3A7D" w:rsidRDefault="00DD610C" w:rsidP="00181E8F">
            <w:pPr>
              <w:rPr>
                <w:color w:val="116079"/>
              </w:rPr>
            </w:pPr>
          </w:p>
        </w:tc>
        <w:tc>
          <w:tcPr>
            <w:tcW w:w="990" w:type="dxa"/>
          </w:tcPr>
          <w:p w:rsidR="00DD610C" w:rsidRPr="009A3A7D" w:rsidRDefault="00DD610C" w:rsidP="00181E8F">
            <w:pPr>
              <w:rPr>
                <w:color w:val="116079"/>
              </w:rPr>
            </w:pPr>
          </w:p>
        </w:tc>
        <w:tc>
          <w:tcPr>
            <w:tcW w:w="1350" w:type="dxa"/>
          </w:tcPr>
          <w:p w:rsidR="00DD610C" w:rsidRPr="009A3A7D" w:rsidRDefault="00DD610C" w:rsidP="00181E8F">
            <w:pPr>
              <w:rPr>
                <w:color w:val="116079"/>
              </w:rPr>
            </w:pPr>
          </w:p>
        </w:tc>
        <w:tc>
          <w:tcPr>
            <w:tcW w:w="1170" w:type="dxa"/>
          </w:tcPr>
          <w:p w:rsidR="00DD610C" w:rsidRPr="009A3A7D" w:rsidRDefault="00DD610C" w:rsidP="00181E8F">
            <w:pPr>
              <w:rPr>
                <w:color w:val="116079"/>
              </w:rPr>
            </w:pPr>
          </w:p>
        </w:tc>
        <w:tc>
          <w:tcPr>
            <w:tcW w:w="1800" w:type="dxa"/>
          </w:tcPr>
          <w:p w:rsidR="00DD610C" w:rsidRPr="009A3A7D" w:rsidRDefault="00DD610C" w:rsidP="00181E8F">
            <w:pPr>
              <w:rPr>
                <w:color w:val="116079"/>
              </w:rPr>
            </w:pPr>
          </w:p>
        </w:tc>
        <w:tc>
          <w:tcPr>
            <w:tcW w:w="1165" w:type="dxa"/>
          </w:tcPr>
          <w:p w:rsidR="00DD610C" w:rsidRPr="009A3A7D" w:rsidRDefault="00DD610C" w:rsidP="00181E8F">
            <w:pPr>
              <w:rPr>
                <w:color w:val="116079"/>
              </w:rPr>
            </w:pPr>
          </w:p>
        </w:tc>
      </w:tr>
      <w:tr w:rsidR="009A3A7D" w:rsidRPr="009A3A7D" w:rsidTr="007F3F34">
        <w:trPr>
          <w:trHeight w:val="431"/>
        </w:trPr>
        <w:tc>
          <w:tcPr>
            <w:tcW w:w="467" w:type="dxa"/>
            <w:vAlign w:val="center"/>
          </w:tcPr>
          <w:p w:rsidR="00DD610C" w:rsidRPr="00344429" w:rsidRDefault="00DD610C" w:rsidP="00181E8F">
            <w:pPr>
              <w:spacing w:before="80" w:after="80"/>
              <w:jc w:val="center"/>
              <w:rPr>
                <w:b/>
                <w:color w:val="002060"/>
              </w:rPr>
            </w:pPr>
            <w:r w:rsidRPr="00344429">
              <w:rPr>
                <w:b/>
                <w:color w:val="002060"/>
              </w:rPr>
              <w:t>8</w:t>
            </w:r>
          </w:p>
        </w:tc>
        <w:tc>
          <w:tcPr>
            <w:tcW w:w="2701" w:type="dxa"/>
          </w:tcPr>
          <w:p w:rsidR="00DD610C" w:rsidRPr="009A3A7D" w:rsidRDefault="00DD610C" w:rsidP="00181E8F">
            <w:pPr>
              <w:rPr>
                <w:color w:val="116079"/>
              </w:rPr>
            </w:pPr>
          </w:p>
        </w:tc>
        <w:tc>
          <w:tcPr>
            <w:tcW w:w="990" w:type="dxa"/>
          </w:tcPr>
          <w:p w:rsidR="00DD610C" w:rsidRPr="009A3A7D" w:rsidRDefault="00DD610C" w:rsidP="00181E8F">
            <w:pPr>
              <w:rPr>
                <w:color w:val="116079"/>
              </w:rPr>
            </w:pPr>
          </w:p>
        </w:tc>
        <w:tc>
          <w:tcPr>
            <w:tcW w:w="1350" w:type="dxa"/>
          </w:tcPr>
          <w:p w:rsidR="00DD610C" w:rsidRPr="009A3A7D" w:rsidRDefault="00DD610C" w:rsidP="00181E8F">
            <w:pPr>
              <w:rPr>
                <w:color w:val="116079"/>
              </w:rPr>
            </w:pPr>
          </w:p>
        </w:tc>
        <w:tc>
          <w:tcPr>
            <w:tcW w:w="1170" w:type="dxa"/>
          </w:tcPr>
          <w:p w:rsidR="00DD610C" w:rsidRPr="009A3A7D" w:rsidRDefault="00DD610C" w:rsidP="00181E8F">
            <w:pPr>
              <w:rPr>
                <w:color w:val="116079"/>
              </w:rPr>
            </w:pPr>
          </w:p>
        </w:tc>
        <w:tc>
          <w:tcPr>
            <w:tcW w:w="1800" w:type="dxa"/>
          </w:tcPr>
          <w:p w:rsidR="00DD610C" w:rsidRPr="009A3A7D" w:rsidRDefault="00DD610C" w:rsidP="00181E8F">
            <w:pPr>
              <w:rPr>
                <w:color w:val="116079"/>
              </w:rPr>
            </w:pPr>
          </w:p>
        </w:tc>
        <w:tc>
          <w:tcPr>
            <w:tcW w:w="1165" w:type="dxa"/>
          </w:tcPr>
          <w:p w:rsidR="00DD610C" w:rsidRPr="009A3A7D" w:rsidRDefault="00DD610C" w:rsidP="00181E8F">
            <w:pPr>
              <w:rPr>
                <w:color w:val="116079"/>
              </w:rPr>
            </w:pPr>
          </w:p>
        </w:tc>
      </w:tr>
      <w:tr w:rsidR="009A3A7D" w:rsidRPr="009A3A7D" w:rsidTr="007F3F34">
        <w:trPr>
          <w:trHeight w:val="447"/>
        </w:trPr>
        <w:tc>
          <w:tcPr>
            <w:tcW w:w="467" w:type="dxa"/>
            <w:vAlign w:val="center"/>
          </w:tcPr>
          <w:p w:rsidR="00DD610C" w:rsidRPr="00344429" w:rsidRDefault="00DD610C" w:rsidP="00181E8F">
            <w:pPr>
              <w:spacing w:before="80" w:after="80"/>
              <w:jc w:val="center"/>
              <w:rPr>
                <w:b/>
                <w:color w:val="002060"/>
              </w:rPr>
            </w:pPr>
            <w:r w:rsidRPr="00344429">
              <w:rPr>
                <w:b/>
                <w:color w:val="002060"/>
              </w:rPr>
              <w:t>9</w:t>
            </w:r>
          </w:p>
        </w:tc>
        <w:tc>
          <w:tcPr>
            <w:tcW w:w="2701" w:type="dxa"/>
          </w:tcPr>
          <w:p w:rsidR="00DD610C" w:rsidRPr="009A3A7D" w:rsidRDefault="00DD610C" w:rsidP="00181E8F">
            <w:pPr>
              <w:rPr>
                <w:color w:val="116079"/>
              </w:rPr>
            </w:pPr>
          </w:p>
        </w:tc>
        <w:tc>
          <w:tcPr>
            <w:tcW w:w="990" w:type="dxa"/>
          </w:tcPr>
          <w:p w:rsidR="00DD610C" w:rsidRPr="009A3A7D" w:rsidRDefault="00DD610C" w:rsidP="00181E8F">
            <w:pPr>
              <w:rPr>
                <w:color w:val="116079"/>
              </w:rPr>
            </w:pPr>
          </w:p>
        </w:tc>
        <w:tc>
          <w:tcPr>
            <w:tcW w:w="1350" w:type="dxa"/>
          </w:tcPr>
          <w:p w:rsidR="00DD610C" w:rsidRPr="009A3A7D" w:rsidRDefault="00DD610C" w:rsidP="00181E8F">
            <w:pPr>
              <w:rPr>
                <w:color w:val="116079"/>
              </w:rPr>
            </w:pPr>
          </w:p>
        </w:tc>
        <w:tc>
          <w:tcPr>
            <w:tcW w:w="1170" w:type="dxa"/>
          </w:tcPr>
          <w:p w:rsidR="00DD610C" w:rsidRPr="009A3A7D" w:rsidRDefault="00DD610C" w:rsidP="00181E8F">
            <w:pPr>
              <w:rPr>
                <w:color w:val="116079"/>
              </w:rPr>
            </w:pPr>
          </w:p>
        </w:tc>
        <w:tc>
          <w:tcPr>
            <w:tcW w:w="1800" w:type="dxa"/>
          </w:tcPr>
          <w:p w:rsidR="00DD610C" w:rsidRPr="009A3A7D" w:rsidRDefault="00DD610C" w:rsidP="00181E8F">
            <w:pPr>
              <w:rPr>
                <w:color w:val="116079"/>
              </w:rPr>
            </w:pPr>
          </w:p>
        </w:tc>
        <w:tc>
          <w:tcPr>
            <w:tcW w:w="1165" w:type="dxa"/>
          </w:tcPr>
          <w:p w:rsidR="00DD610C" w:rsidRPr="009A3A7D" w:rsidRDefault="00DD610C" w:rsidP="00181E8F">
            <w:pPr>
              <w:rPr>
                <w:color w:val="116079"/>
              </w:rPr>
            </w:pPr>
          </w:p>
        </w:tc>
      </w:tr>
    </w:tbl>
    <w:p w:rsidR="0055038E" w:rsidRDefault="0055038E">
      <w:pPr>
        <w:rPr>
          <w:rFonts w:ascii="Calibri" w:hAnsi="Calibri"/>
          <w:sz w:val="32"/>
          <w:szCs w:val="24"/>
        </w:rPr>
      </w:pPr>
    </w:p>
    <w:p w:rsidR="00181E8F" w:rsidRPr="005969BB" w:rsidRDefault="00181E8F" w:rsidP="00181E8F">
      <w:pPr>
        <w:pStyle w:val="GameTitle"/>
        <w:rPr>
          <w:rFonts w:ascii="Algerian" w:hAnsi="Algerian"/>
          <w:color w:val="002060"/>
        </w:rPr>
      </w:pPr>
      <w:r w:rsidRPr="005969BB">
        <w:rPr>
          <w:rFonts w:ascii="Algerian" w:hAnsi="Algerian"/>
          <w:color w:val="002060"/>
        </w:rPr>
        <w:lastRenderedPageBreak/>
        <w:t xml:space="preserve">Game of Floods – Resilience Harbor </w:t>
      </w:r>
    </w:p>
    <w:p w:rsidR="00181E8F" w:rsidRPr="004F6251" w:rsidRDefault="00181E8F" w:rsidP="00181E8F">
      <w:pPr>
        <w:pStyle w:val="GameSubtitle"/>
        <w:spacing w:after="200"/>
        <w:rPr>
          <w:color w:val="002060"/>
        </w:rPr>
      </w:pPr>
      <w:r w:rsidRPr="004F6251">
        <w:rPr>
          <w:color w:val="002060"/>
        </w:rPr>
        <w:t>Vulnerability Assessment</w:t>
      </w:r>
    </w:p>
    <w:p w:rsidR="0055038E" w:rsidRPr="0055038E" w:rsidRDefault="0055038E" w:rsidP="0055038E">
      <w:pPr>
        <w:pStyle w:val="NoSpacing"/>
        <w:rPr>
          <w:rFonts w:ascii="Calibri" w:hAnsi="Calibri"/>
          <w:sz w:val="32"/>
          <w:szCs w:val="24"/>
        </w:rPr>
      </w:pPr>
    </w:p>
    <w:p w:rsidR="00715E71" w:rsidRDefault="00715E71" w:rsidP="00715E71">
      <w:r w:rsidRPr="00B760AD">
        <w:t xml:space="preserve">Facilitators will </w:t>
      </w:r>
      <w:r>
        <w:t>review Asset Cards for the assets selected in Part 1. If needed, the team can review additional Asset Cards for assets not selected in Part 1. The Asset Inventory Table provides information about each asset that is useful in completing the vulnerability assessment. Each team should use the Asset Inventory Table, and the Game Board, to complete the Vulnerability Assessment Table for their selected assets. The Total Vulnerability Score can be used to prioritize adaptation strategy selection.</w:t>
      </w:r>
    </w:p>
    <w:p w:rsidR="00715E71" w:rsidRDefault="00715E71" w:rsidP="00715E71">
      <w:r>
        <w:t>Hint: Each team should define how to assign the appropriate number of points for each asset, on a 3 point scale: Low (1 point), Medium (2 points), and High (3 points), for both Exposure and Sensitivity. For example, assets that are highly exposed would receive a High (3 point) rating, and highly sensitive would receive a High (3 point) rating. Record your definitions.</w:t>
      </w:r>
    </w:p>
    <w:p w:rsidR="00436115" w:rsidRDefault="00436115" w:rsidP="00715E71">
      <w:pPr>
        <w:rPr>
          <w:b/>
          <w:color w:val="4F6228" w:themeColor="accent3" w:themeShade="80"/>
        </w:rPr>
        <w:sectPr w:rsidR="00436115" w:rsidSect="00344429">
          <w:type w:val="continuous"/>
          <w:pgSz w:w="12240" w:h="15840"/>
          <w:pgMar w:top="1440" w:right="1440" w:bottom="1440" w:left="1440" w:header="720" w:footer="720" w:gutter="0"/>
          <w:pgBorders w:offsetFrom="page">
            <w:top w:val="single" w:sz="18" w:space="24" w:color="002060"/>
            <w:left w:val="single" w:sz="18" w:space="24" w:color="002060"/>
            <w:bottom w:val="single" w:sz="18" w:space="24" w:color="002060"/>
            <w:right w:val="single" w:sz="18" w:space="24" w:color="002060"/>
          </w:pgBorders>
          <w:cols w:space="720"/>
          <w:docGrid w:linePitch="360"/>
        </w:sectPr>
      </w:pPr>
    </w:p>
    <w:p w:rsidR="00715E71" w:rsidRPr="00344429" w:rsidRDefault="00715E71" w:rsidP="00715E71">
      <w:pPr>
        <w:rPr>
          <w:b/>
          <w:color w:val="002060"/>
        </w:rPr>
      </w:pPr>
      <w:r w:rsidRPr="00344429">
        <w:rPr>
          <w:b/>
          <w:color w:val="002060"/>
        </w:rPr>
        <w:lastRenderedPageBreak/>
        <w:t>Exposure Definition:</w:t>
      </w:r>
    </w:p>
    <w:p w:rsidR="00715E71" w:rsidRDefault="00715E71" w:rsidP="00715E71">
      <w:pPr>
        <w:ind w:left="720"/>
      </w:pPr>
      <w:r>
        <w:t>High (3):  _______________</w:t>
      </w:r>
    </w:p>
    <w:p w:rsidR="00715E71" w:rsidRDefault="00715E71" w:rsidP="00715E71">
      <w:pPr>
        <w:ind w:left="720"/>
      </w:pPr>
      <w:r>
        <w:t>Med (2): ________________</w:t>
      </w:r>
    </w:p>
    <w:p w:rsidR="00715E71" w:rsidRPr="00115C9A" w:rsidRDefault="00715E71" w:rsidP="00715E71">
      <w:pPr>
        <w:ind w:left="720"/>
      </w:pPr>
      <w:r>
        <w:t>Low (1):  _________________</w:t>
      </w:r>
    </w:p>
    <w:p w:rsidR="00715E71" w:rsidRPr="00344429" w:rsidRDefault="00715E71" w:rsidP="00715E71">
      <w:pPr>
        <w:rPr>
          <w:b/>
          <w:color w:val="002060"/>
        </w:rPr>
      </w:pPr>
      <w:r w:rsidRPr="00344429">
        <w:rPr>
          <w:b/>
          <w:color w:val="002060"/>
        </w:rPr>
        <w:lastRenderedPageBreak/>
        <w:t>Sensitivity Definition:</w:t>
      </w:r>
      <w:r w:rsidRPr="00344429">
        <w:rPr>
          <w:b/>
          <w:color w:val="002060"/>
        </w:rPr>
        <w:tab/>
      </w:r>
    </w:p>
    <w:p w:rsidR="00715E71" w:rsidRDefault="00715E71" w:rsidP="00715E71">
      <w:pPr>
        <w:ind w:left="720"/>
      </w:pPr>
      <w:r>
        <w:t>High (3):  _________________</w:t>
      </w:r>
    </w:p>
    <w:p w:rsidR="00715E71" w:rsidRDefault="00715E71" w:rsidP="00715E71">
      <w:pPr>
        <w:ind w:left="720"/>
      </w:pPr>
      <w:r>
        <w:t>Med (2):  _________________</w:t>
      </w:r>
    </w:p>
    <w:p w:rsidR="00715E71" w:rsidRDefault="00715E71" w:rsidP="00715E71">
      <w:pPr>
        <w:spacing w:after="280"/>
        <w:ind w:left="720"/>
        <w:sectPr w:rsidR="00715E71" w:rsidSect="00344429">
          <w:type w:val="continuous"/>
          <w:pgSz w:w="12240" w:h="15840"/>
          <w:pgMar w:top="1440" w:right="1440" w:bottom="1440" w:left="1440" w:header="720" w:footer="720" w:gutter="0"/>
          <w:pgBorders w:offsetFrom="page">
            <w:top w:val="single" w:sz="18" w:space="24" w:color="002060"/>
            <w:left w:val="single" w:sz="18" w:space="24" w:color="002060"/>
            <w:bottom w:val="single" w:sz="18" w:space="24" w:color="002060"/>
            <w:right w:val="single" w:sz="18" w:space="24" w:color="002060"/>
          </w:pgBorders>
          <w:cols w:num="2" w:space="720"/>
          <w:docGrid w:linePitch="360"/>
        </w:sectPr>
      </w:pPr>
      <w:r>
        <w:t>Low (1):  _________________</w:t>
      </w:r>
    </w:p>
    <w:tbl>
      <w:tblPr>
        <w:tblStyle w:val="TableGrid"/>
        <w:tblW w:w="0" w:type="auto"/>
        <w:tblLook w:val="04A0" w:firstRow="1" w:lastRow="0" w:firstColumn="1" w:lastColumn="0" w:noHBand="0" w:noVBand="1"/>
      </w:tblPr>
      <w:tblGrid>
        <w:gridCol w:w="564"/>
        <w:gridCol w:w="3034"/>
        <w:gridCol w:w="1471"/>
        <w:gridCol w:w="1432"/>
        <w:gridCol w:w="1693"/>
        <w:gridCol w:w="1382"/>
      </w:tblGrid>
      <w:tr w:rsidR="00922FEE" w:rsidTr="00922FEE">
        <w:tc>
          <w:tcPr>
            <w:tcW w:w="8194" w:type="dxa"/>
            <w:gridSpan w:val="5"/>
            <w:tcBorders>
              <w:top w:val="nil"/>
              <w:left w:val="nil"/>
              <w:bottom w:val="nil"/>
              <w:right w:val="nil"/>
            </w:tcBorders>
          </w:tcPr>
          <w:p w:rsidR="00922FEE" w:rsidRPr="009A3A7D" w:rsidRDefault="00922FEE" w:rsidP="00181E8F">
            <w:pPr>
              <w:spacing w:after="80"/>
              <w:jc w:val="center"/>
              <w:rPr>
                <w:b/>
                <w:color w:val="116079"/>
                <w:sz w:val="28"/>
                <w:szCs w:val="28"/>
              </w:rPr>
            </w:pPr>
          </w:p>
          <w:p w:rsidR="00922FEE" w:rsidRPr="009A3A7D" w:rsidRDefault="00922FEE" w:rsidP="00181E8F">
            <w:pPr>
              <w:spacing w:after="80"/>
              <w:jc w:val="center"/>
              <w:rPr>
                <w:b/>
                <w:color w:val="116079"/>
                <w:sz w:val="28"/>
                <w:szCs w:val="28"/>
              </w:rPr>
            </w:pPr>
            <w:r w:rsidRPr="00344429">
              <w:rPr>
                <w:b/>
                <w:color w:val="002060"/>
                <w:sz w:val="28"/>
                <w:szCs w:val="28"/>
              </w:rPr>
              <w:t>Vulnerability Assessment Table</w:t>
            </w:r>
          </w:p>
        </w:tc>
        <w:tc>
          <w:tcPr>
            <w:tcW w:w="1382" w:type="dxa"/>
            <w:tcBorders>
              <w:top w:val="nil"/>
              <w:left w:val="nil"/>
              <w:bottom w:val="nil"/>
              <w:right w:val="nil"/>
            </w:tcBorders>
          </w:tcPr>
          <w:p w:rsidR="00922FEE" w:rsidRPr="009A3A7D" w:rsidRDefault="00922FEE" w:rsidP="00181E8F">
            <w:pPr>
              <w:spacing w:after="80"/>
              <w:jc w:val="center"/>
              <w:rPr>
                <w:b/>
                <w:color w:val="116079"/>
                <w:sz w:val="28"/>
                <w:szCs w:val="28"/>
              </w:rPr>
            </w:pPr>
          </w:p>
        </w:tc>
      </w:tr>
      <w:tr w:rsidR="00922FEE" w:rsidTr="00922FEE">
        <w:trPr>
          <w:trHeight w:val="1115"/>
        </w:trPr>
        <w:tc>
          <w:tcPr>
            <w:tcW w:w="564" w:type="dxa"/>
            <w:tcBorders>
              <w:top w:val="nil"/>
              <w:left w:val="nil"/>
            </w:tcBorders>
          </w:tcPr>
          <w:p w:rsidR="00922FEE" w:rsidRPr="009A3A7D" w:rsidRDefault="00922FEE" w:rsidP="00181E8F">
            <w:pPr>
              <w:rPr>
                <w:b/>
                <w:color w:val="116079"/>
              </w:rPr>
            </w:pPr>
          </w:p>
        </w:tc>
        <w:tc>
          <w:tcPr>
            <w:tcW w:w="3034" w:type="dxa"/>
            <w:tcBorders>
              <w:top w:val="single" w:sz="4" w:space="0" w:color="auto"/>
            </w:tcBorders>
            <w:vAlign w:val="center"/>
          </w:tcPr>
          <w:p w:rsidR="00922FEE" w:rsidRPr="00344429" w:rsidRDefault="00922FEE" w:rsidP="00181E8F">
            <w:pPr>
              <w:spacing w:before="80" w:after="80"/>
              <w:rPr>
                <w:b/>
                <w:color w:val="002060"/>
              </w:rPr>
            </w:pPr>
            <w:r w:rsidRPr="00344429">
              <w:rPr>
                <w:b/>
                <w:color w:val="002060"/>
              </w:rPr>
              <w:t>Asset</w:t>
            </w:r>
          </w:p>
        </w:tc>
        <w:tc>
          <w:tcPr>
            <w:tcW w:w="1471" w:type="dxa"/>
            <w:tcBorders>
              <w:top w:val="single" w:sz="4" w:space="0" w:color="auto"/>
            </w:tcBorders>
            <w:vAlign w:val="center"/>
          </w:tcPr>
          <w:p w:rsidR="00922FEE" w:rsidRPr="00344429" w:rsidRDefault="00922FEE" w:rsidP="00181E8F">
            <w:pPr>
              <w:spacing w:before="80" w:after="80"/>
              <w:jc w:val="center"/>
              <w:rPr>
                <w:b/>
                <w:color w:val="002060"/>
              </w:rPr>
            </w:pPr>
            <w:r w:rsidRPr="00344429">
              <w:rPr>
                <w:b/>
                <w:color w:val="002060"/>
              </w:rPr>
              <w:t>Exposure</w:t>
            </w:r>
            <w:r w:rsidRPr="00344429">
              <w:rPr>
                <w:b/>
                <w:color w:val="002060"/>
              </w:rPr>
              <w:br/>
              <w:t>Score</w:t>
            </w:r>
            <w:r w:rsidRPr="00344429">
              <w:rPr>
                <w:b/>
                <w:color w:val="002060"/>
              </w:rPr>
              <w:br/>
              <w:t>(E)</w:t>
            </w:r>
          </w:p>
        </w:tc>
        <w:tc>
          <w:tcPr>
            <w:tcW w:w="1432" w:type="dxa"/>
            <w:tcBorders>
              <w:top w:val="single" w:sz="4" w:space="0" w:color="auto"/>
            </w:tcBorders>
            <w:vAlign w:val="center"/>
          </w:tcPr>
          <w:p w:rsidR="00922FEE" w:rsidRPr="00344429" w:rsidRDefault="00922FEE" w:rsidP="00181E8F">
            <w:pPr>
              <w:spacing w:before="80" w:after="80"/>
              <w:jc w:val="center"/>
              <w:rPr>
                <w:b/>
                <w:color w:val="002060"/>
              </w:rPr>
            </w:pPr>
            <w:r w:rsidRPr="00344429">
              <w:rPr>
                <w:b/>
                <w:color w:val="002060"/>
              </w:rPr>
              <w:t>Sensitivity</w:t>
            </w:r>
            <w:r w:rsidRPr="00344429">
              <w:rPr>
                <w:b/>
                <w:color w:val="002060"/>
              </w:rPr>
              <w:br/>
              <w:t>Score</w:t>
            </w:r>
            <w:r w:rsidRPr="00344429">
              <w:rPr>
                <w:b/>
                <w:color w:val="002060"/>
              </w:rPr>
              <w:br/>
              <w:t>(S)</w:t>
            </w:r>
          </w:p>
        </w:tc>
        <w:tc>
          <w:tcPr>
            <w:tcW w:w="1693" w:type="dxa"/>
            <w:tcBorders>
              <w:top w:val="single" w:sz="4" w:space="0" w:color="auto"/>
            </w:tcBorders>
            <w:vAlign w:val="center"/>
          </w:tcPr>
          <w:p w:rsidR="00922FEE" w:rsidRPr="00344429" w:rsidRDefault="00922FEE" w:rsidP="00181E8F">
            <w:pPr>
              <w:spacing w:before="80" w:after="80"/>
              <w:jc w:val="center"/>
              <w:rPr>
                <w:b/>
                <w:color w:val="002060"/>
              </w:rPr>
            </w:pPr>
            <w:r w:rsidRPr="00344429">
              <w:rPr>
                <w:b/>
                <w:color w:val="002060"/>
              </w:rPr>
              <w:t>Total Vulnerability Score</w:t>
            </w:r>
            <w:r w:rsidRPr="00344429">
              <w:rPr>
                <w:b/>
                <w:color w:val="002060"/>
              </w:rPr>
              <w:br/>
              <w:t>(V = E + S)</w:t>
            </w:r>
          </w:p>
        </w:tc>
        <w:tc>
          <w:tcPr>
            <w:tcW w:w="1382" w:type="dxa"/>
            <w:tcBorders>
              <w:top w:val="single" w:sz="4" w:space="0" w:color="auto"/>
            </w:tcBorders>
          </w:tcPr>
          <w:p w:rsidR="00922FEE" w:rsidRPr="00344429" w:rsidRDefault="00922FEE" w:rsidP="00181E8F">
            <w:pPr>
              <w:spacing w:before="80" w:after="80"/>
              <w:jc w:val="center"/>
              <w:rPr>
                <w:b/>
                <w:color w:val="002060"/>
              </w:rPr>
            </w:pPr>
            <w:r>
              <w:rPr>
                <w:b/>
                <w:color w:val="002060"/>
              </w:rPr>
              <w:t xml:space="preserve">Asset Ranking </w:t>
            </w:r>
            <w:r>
              <w:rPr>
                <w:b/>
                <w:color w:val="002060"/>
              </w:rPr>
              <w:br/>
              <w:t>(1 to 9)</w:t>
            </w:r>
          </w:p>
        </w:tc>
      </w:tr>
      <w:tr w:rsidR="00922FEE" w:rsidTr="00922FEE">
        <w:tc>
          <w:tcPr>
            <w:tcW w:w="564" w:type="dxa"/>
            <w:vAlign w:val="center"/>
          </w:tcPr>
          <w:p w:rsidR="00922FEE" w:rsidRPr="00344429" w:rsidRDefault="00922FEE" w:rsidP="00436115">
            <w:pPr>
              <w:spacing w:before="80" w:after="80"/>
              <w:jc w:val="center"/>
              <w:rPr>
                <w:b/>
                <w:color w:val="002060"/>
              </w:rPr>
            </w:pPr>
            <w:r w:rsidRPr="00344429">
              <w:rPr>
                <w:b/>
                <w:color w:val="002060"/>
              </w:rPr>
              <w:t>1</w:t>
            </w:r>
          </w:p>
        </w:tc>
        <w:tc>
          <w:tcPr>
            <w:tcW w:w="3034" w:type="dxa"/>
          </w:tcPr>
          <w:p w:rsidR="00922FEE" w:rsidRPr="009A3A7D" w:rsidRDefault="00922FEE" w:rsidP="00436115">
            <w:pPr>
              <w:spacing w:before="80" w:after="80"/>
              <w:rPr>
                <w:color w:val="116079"/>
              </w:rPr>
            </w:pPr>
          </w:p>
        </w:tc>
        <w:tc>
          <w:tcPr>
            <w:tcW w:w="1471" w:type="dxa"/>
          </w:tcPr>
          <w:p w:rsidR="00922FEE" w:rsidRPr="009A3A7D" w:rsidRDefault="00922FEE" w:rsidP="00436115">
            <w:pPr>
              <w:spacing w:before="80" w:after="80"/>
              <w:rPr>
                <w:color w:val="116079"/>
              </w:rPr>
            </w:pPr>
          </w:p>
        </w:tc>
        <w:tc>
          <w:tcPr>
            <w:tcW w:w="1432" w:type="dxa"/>
          </w:tcPr>
          <w:p w:rsidR="00922FEE" w:rsidRPr="009A3A7D" w:rsidRDefault="00922FEE" w:rsidP="00436115">
            <w:pPr>
              <w:spacing w:before="80" w:after="80"/>
              <w:rPr>
                <w:color w:val="116079"/>
              </w:rPr>
            </w:pPr>
          </w:p>
        </w:tc>
        <w:tc>
          <w:tcPr>
            <w:tcW w:w="1693" w:type="dxa"/>
          </w:tcPr>
          <w:p w:rsidR="00922FEE" w:rsidRPr="009A3A7D" w:rsidRDefault="00922FEE" w:rsidP="00436115">
            <w:pPr>
              <w:spacing w:before="80" w:after="80"/>
              <w:rPr>
                <w:color w:val="116079"/>
              </w:rPr>
            </w:pPr>
          </w:p>
        </w:tc>
        <w:tc>
          <w:tcPr>
            <w:tcW w:w="1382" w:type="dxa"/>
          </w:tcPr>
          <w:p w:rsidR="00922FEE" w:rsidRPr="009A3A7D" w:rsidRDefault="00922FEE" w:rsidP="00436115">
            <w:pPr>
              <w:spacing w:before="80" w:after="80"/>
              <w:rPr>
                <w:color w:val="116079"/>
              </w:rPr>
            </w:pPr>
          </w:p>
        </w:tc>
      </w:tr>
      <w:tr w:rsidR="00922FEE" w:rsidTr="00922FEE">
        <w:tc>
          <w:tcPr>
            <w:tcW w:w="564" w:type="dxa"/>
            <w:vAlign w:val="center"/>
          </w:tcPr>
          <w:p w:rsidR="00922FEE" w:rsidRPr="00344429" w:rsidRDefault="00922FEE" w:rsidP="00436115">
            <w:pPr>
              <w:spacing w:before="80" w:after="80"/>
              <w:jc w:val="center"/>
              <w:rPr>
                <w:b/>
                <w:color w:val="002060"/>
              </w:rPr>
            </w:pPr>
            <w:r w:rsidRPr="00344429">
              <w:rPr>
                <w:b/>
                <w:color w:val="002060"/>
              </w:rPr>
              <w:t>2</w:t>
            </w:r>
          </w:p>
        </w:tc>
        <w:tc>
          <w:tcPr>
            <w:tcW w:w="3034" w:type="dxa"/>
          </w:tcPr>
          <w:p w:rsidR="00922FEE" w:rsidRPr="009A3A7D" w:rsidRDefault="00922FEE" w:rsidP="00436115">
            <w:pPr>
              <w:spacing w:before="80" w:after="80"/>
              <w:rPr>
                <w:color w:val="116079"/>
              </w:rPr>
            </w:pPr>
          </w:p>
        </w:tc>
        <w:tc>
          <w:tcPr>
            <w:tcW w:w="1471" w:type="dxa"/>
          </w:tcPr>
          <w:p w:rsidR="00922FEE" w:rsidRPr="009A3A7D" w:rsidRDefault="00922FEE" w:rsidP="00436115">
            <w:pPr>
              <w:spacing w:before="80" w:after="80"/>
              <w:rPr>
                <w:color w:val="116079"/>
              </w:rPr>
            </w:pPr>
          </w:p>
        </w:tc>
        <w:tc>
          <w:tcPr>
            <w:tcW w:w="1432" w:type="dxa"/>
          </w:tcPr>
          <w:p w:rsidR="00922FEE" w:rsidRPr="009A3A7D" w:rsidRDefault="00922FEE" w:rsidP="00436115">
            <w:pPr>
              <w:spacing w:before="80" w:after="80"/>
              <w:rPr>
                <w:color w:val="116079"/>
              </w:rPr>
            </w:pPr>
          </w:p>
        </w:tc>
        <w:tc>
          <w:tcPr>
            <w:tcW w:w="1693" w:type="dxa"/>
          </w:tcPr>
          <w:p w:rsidR="00922FEE" w:rsidRPr="009A3A7D" w:rsidRDefault="00922FEE" w:rsidP="00436115">
            <w:pPr>
              <w:spacing w:before="80" w:after="80"/>
              <w:rPr>
                <w:color w:val="116079"/>
              </w:rPr>
            </w:pPr>
          </w:p>
        </w:tc>
        <w:tc>
          <w:tcPr>
            <w:tcW w:w="1382" w:type="dxa"/>
          </w:tcPr>
          <w:p w:rsidR="00922FEE" w:rsidRPr="009A3A7D" w:rsidRDefault="00922FEE" w:rsidP="00436115">
            <w:pPr>
              <w:spacing w:before="80" w:after="80"/>
              <w:rPr>
                <w:color w:val="116079"/>
              </w:rPr>
            </w:pPr>
          </w:p>
        </w:tc>
      </w:tr>
      <w:tr w:rsidR="00922FEE" w:rsidTr="00922FEE">
        <w:tc>
          <w:tcPr>
            <w:tcW w:w="564" w:type="dxa"/>
            <w:vAlign w:val="center"/>
          </w:tcPr>
          <w:p w:rsidR="00922FEE" w:rsidRPr="00344429" w:rsidRDefault="00922FEE" w:rsidP="00436115">
            <w:pPr>
              <w:spacing w:before="80" w:after="80"/>
              <w:jc w:val="center"/>
              <w:rPr>
                <w:b/>
                <w:color w:val="002060"/>
              </w:rPr>
            </w:pPr>
            <w:r w:rsidRPr="00344429">
              <w:rPr>
                <w:b/>
                <w:color w:val="002060"/>
              </w:rPr>
              <w:t>3</w:t>
            </w:r>
          </w:p>
        </w:tc>
        <w:tc>
          <w:tcPr>
            <w:tcW w:w="3034" w:type="dxa"/>
          </w:tcPr>
          <w:p w:rsidR="00922FEE" w:rsidRPr="009A3A7D" w:rsidRDefault="00922FEE" w:rsidP="00436115">
            <w:pPr>
              <w:spacing w:before="80" w:after="80"/>
              <w:rPr>
                <w:color w:val="116079"/>
              </w:rPr>
            </w:pPr>
          </w:p>
        </w:tc>
        <w:tc>
          <w:tcPr>
            <w:tcW w:w="1471" w:type="dxa"/>
          </w:tcPr>
          <w:p w:rsidR="00922FEE" w:rsidRPr="009A3A7D" w:rsidRDefault="00922FEE" w:rsidP="00436115">
            <w:pPr>
              <w:spacing w:before="80" w:after="80"/>
              <w:rPr>
                <w:color w:val="116079"/>
              </w:rPr>
            </w:pPr>
          </w:p>
        </w:tc>
        <w:tc>
          <w:tcPr>
            <w:tcW w:w="1432" w:type="dxa"/>
          </w:tcPr>
          <w:p w:rsidR="00922FEE" w:rsidRPr="009A3A7D" w:rsidRDefault="00922FEE" w:rsidP="00436115">
            <w:pPr>
              <w:spacing w:before="80" w:after="80"/>
              <w:rPr>
                <w:color w:val="116079"/>
              </w:rPr>
            </w:pPr>
          </w:p>
        </w:tc>
        <w:tc>
          <w:tcPr>
            <w:tcW w:w="1693" w:type="dxa"/>
          </w:tcPr>
          <w:p w:rsidR="00922FEE" w:rsidRPr="009A3A7D" w:rsidRDefault="00922FEE" w:rsidP="00436115">
            <w:pPr>
              <w:spacing w:before="80" w:after="80"/>
              <w:rPr>
                <w:color w:val="116079"/>
              </w:rPr>
            </w:pPr>
          </w:p>
        </w:tc>
        <w:tc>
          <w:tcPr>
            <w:tcW w:w="1382" w:type="dxa"/>
          </w:tcPr>
          <w:p w:rsidR="00922FEE" w:rsidRPr="009A3A7D" w:rsidRDefault="00922FEE" w:rsidP="00436115">
            <w:pPr>
              <w:spacing w:before="80" w:after="80"/>
              <w:rPr>
                <w:color w:val="116079"/>
              </w:rPr>
            </w:pPr>
          </w:p>
        </w:tc>
      </w:tr>
      <w:tr w:rsidR="00922FEE" w:rsidTr="00922FEE">
        <w:tc>
          <w:tcPr>
            <w:tcW w:w="564" w:type="dxa"/>
            <w:vAlign w:val="center"/>
          </w:tcPr>
          <w:p w:rsidR="00922FEE" w:rsidRPr="00344429" w:rsidRDefault="00922FEE" w:rsidP="00436115">
            <w:pPr>
              <w:spacing w:before="80" w:after="80"/>
              <w:jc w:val="center"/>
              <w:rPr>
                <w:b/>
                <w:color w:val="002060"/>
              </w:rPr>
            </w:pPr>
            <w:r w:rsidRPr="00344429">
              <w:rPr>
                <w:b/>
                <w:color w:val="002060"/>
              </w:rPr>
              <w:t>4</w:t>
            </w:r>
          </w:p>
        </w:tc>
        <w:tc>
          <w:tcPr>
            <w:tcW w:w="3034" w:type="dxa"/>
          </w:tcPr>
          <w:p w:rsidR="00922FEE" w:rsidRPr="009A3A7D" w:rsidRDefault="00922FEE" w:rsidP="00436115">
            <w:pPr>
              <w:spacing w:before="80" w:after="80"/>
              <w:rPr>
                <w:color w:val="116079"/>
              </w:rPr>
            </w:pPr>
          </w:p>
        </w:tc>
        <w:tc>
          <w:tcPr>
            <w:tcW w:w="1471" w:type="dxa"/>
          </w:tcPr>
          <w:p w:rsidR="00922FEE" w:rsidRPr="009A3A7D" w:rsidRDefault="00922FEE" w:rsidP="00436115">
            <w:pPr>
              <w:spacing w:before="80" w:after="80"/>
              <w:rPr>
                <w:color w:val="116079"/>
              </w:rPr>
            </w:pPr>
          </w:p>
        </w:tc>
        <w:tc>
          <w:tcPr>
            <w:tcW w:w="1432" w:type="dxa"/>
          </w:tcPr>
          <w:p w:rsidR="00922FEE" w:rsidRPr="009A3A7D" w:rsidRDefault="00922FEE" w:rsidP="00436115">
            <w:pPr>
              <w:spacing w:before="80" w:after="80"/>
              <w:rPr>
                <w:color w:val="116079"/>
              </w:rPr>
            </w:pPr>
          </w:p>
        </w:tc>
        <w:tc>
          <w:tcPr>
            <w:tcW w:w="1693" w:type="dxa"/>
          </w:tcPr>
          <w:p w:rsidR="00922FEE" w:rsidRPr="009A3A7D" w:rsidRDefault="00922FEE" w:rsidP="00436115">
            <w:pPr>
              <w:spacing w:before="80" w:after="80"/>
              <w:rPr>
                <w:color w:val="116079"/>
              </w:rPr>
            </w:pPr>
          </w:p>
        </w:tc>
        <w:tc>
          <w:tcPr>
            <w:tcW w:w="1382" w:type="dxa"/>
          </w:tcPr>
          <w:p w:rsidR="00922FEE" w:rsidRPr="009A3A7D" w:rsidRDefault="00922FEE" w:rsidP="00436115">
            <w:pPr>
              <w:spacing w:before="80" w:after="80"/>
              <w:rPr>
                <w:color w:val="116079"/>
              </w:rPr>
            </w:pPr>
          </w:p>
        </w:tc>
      </w:tr>
      <w:tr w:rsidR="00922FEE" w:rsidTr="00922FEE">
        <w:tc>
          <w:tcPr>
            <w:tcW w:w="564" w:type="dxa"/>
            <w:vAlign w:val="center"/>
          </w:tcPr>
          <w:p w:rsidR="00922FEE" w:rsidRPr="00344429" w:rsidRDefault="00922FEE" w:rsidP="00436115">
            <w:pPr>
              <w:spacing w:before="80" w:after="80"/>
              <w:jc w:val="center"/>
              <w:rPr>
                <w:b/>
                <w:color w:val="002060"/>
              </w:rPr>
            </w:pPr>
            <w:r w:rsidRPr="00344429">
              <w:rPr>
                <w:b/>
                <w:color w:val="002060"/>
              </w:rPr>
              <w:t>5</w:t>
            </w:r>
          </w:p>
        </w:tc>
        <w:tc>
          <w:tcPr>
            <w:tcW w:w="3034" w:type="dxa"/>
          </w:tcPr>
          <w:p w:rsidR="00922FEE" w:rsidRPr="009A3A7D" w:rsidRDefault="00922FEE" w:rsidP="00436115">
            <w:pPr>
              <w:spacing w:before="80" w:after="80"/>
              <w:rPr>
                <w:color w:val="116079"/>
              </w:rPr>
            </w:pPr>
          </w:p>
        </w:tc>
        <w:tc>
          <w:tcPr>
            <w:tcW w:w="1471" w:type="dxa"/>
          </w:tcPr>
          <w:p w:rsidR="00922FEE" w:rsidRPr="009A3A7D" w:rsidRDefault="00922FEE" w:rsidP="00436115">
            <w:pPr>
              <w:spacing w:before="80" w:after="80"/>
              <w:rPr>
                <w:color w:val="116079"/>
              </w:rPr>
            </w:pPr>
          </w:p>
        </w:tc>
        <w:tc>
          <w:tcPr>
            <w:tcW w:w="1432" w:type="dxa"/>
          </w:tcPr>
          <w:p w:rsidR="00922FEE" w:rsidRPr="009A3A7D" w:rsidRDefault="00922FEE" w:rsidP="00436115">
            <w:pPr>
              <w:spacing w:before="80" w:after="80"/>
              <w:rPr>
                <w:color w:val="116079"/>
              </w:rPr>
            </w:pPr>
          </w:p>
        </w:tc>
        <w:tc>
          <w:tcPr>
            <w:tcW w:w="1693" w:type="dxa"/>
          </w:tcPr>
          <w:p w:rsidR="00922FEE" w:rsidRPr="009A3A7D" w:rsidRDefault="00922FEE" w:rsidP="00436115">
            <w:pPr>
              <w:spacing w:before="80" w:after="80"/>
              <w:rPr>
                <w:color w:val="116079"/>
              </w:rPr>
            </w:pPr>
          </w:p>
        </w:tc>
        <w:tc>
          <w:tcPr>
            <w:tcW w:w="1382" w:type="dxa"/>
          </w:tcPr>
          <w:p w:rsidR="00922FEE" w:rsidRPr="009A3A7D" w:rsidRDefault="00922FEE" w:rsidP="00436115">
            <w:pPr>
              <w:spacing w:before="80" w:after="80"/>
              <w:rPr>
                <w:color w:val="116079"/>
              </w:rPr>
            </w:pPr>
          </w:p>
        </w:tc>
      </w:tr>
      <w:tr w:rsidR="00922FEE" w:rsidTr="00922FEE">
        <w:tc>
          <w:tcPr>
            <w:tcW w:w="564" w:type="dxa"/>
            <w:vAlign w:val="center"/>
          </w:tcPr>
          <w:p w:rsidR="00922FEE" w:rsidRPr="00344429" w:rsidRDefault="00922FEE" w:rsidP="00436115">
            <w:pPr>
              <w:spacing w:before="80" w:after="80"/>
              <w:jc w:val="center"/>
              <w:rPr>
                <w:b/>
                <w:color w:val="002060"/>
              </w:rPr>
            </w:pPr>
            <w:r w:rsidRPr="00344429">
              <w:rPr>
                <w:b/>
                <w:color w:val="002060"/>
              </w:rPr>
              <w:t>6</w:t>
            </w:r>
          </w:p>
        </w:tc>
        <w:tc>
          <w:tcPr>
            <w:tcW w:w="3034" w:type="dxa"/>
          </w:tcPr>
          <w:p w:rsidR="00922FEE" w:rsidRPr="009A3A7D" w:rsidRDefault="00922FEE" w:rsidP="00436115">
            <w:pPr>
              <w:spacing w:before="80" w:after="80"/>
              <w:rPr>
                <w:color w:val="116079"/>
              </w:rPr>
            </w:pPr>
          </w:p>
        </w:tc>
        <w:tc>
          <w:tcPr>
            <w:tcW w:w="1471" w:type="dxa"/>
          </w:tcPr>
          <w:p w:rsidR="00922FEE" w:rsidRPr="009A3A7D" w:rsidRDefault="00922FEE" w:rsidP="00436115">
            <w:pPr>
              <w:spacing w:before="80" w:after="80"/>
              <w:rPr>
                <w:color w:val="116079"/>
              </w:rPr>
            </w:pPr>
          </w:p>
        </w:tc>
        <w:tc>
          <w:tcPr>
            <w:tcW w:w="1432" w:type="dxa"/>
          </w:tcPr>
          <w:p w:rsidR="00922FEE" w:rsidRPr="009A3A7D" w:rsidRDefault="00922FEE" w:rsidP="00436115">
            <w:pPr>
              <w:spacing w:before="80" w:after="80"/>
              <w:rPr>
                <w:color w:val="116079"/>
              </w:rPr>
            </w:pPr>
          </w:p>
        </w:tc>
        <w:tc>
          <w:tcPr>
            <w:tcW w:w="1693" w:type="dxa"/>
          </w:tcPr>
          <w:p w:rsidR="00922FEE" w:rsidRPr="009A3A7D" w:rsidRDefault="00922FEE" w:rsidP="00436115">
            <w:pPr>
              <w:spacing w:before="80" w:after="80"/>
              <w:rPr>
                <w:color w:val="116079"/>
              </w:rPr>
            </w:pPr>
          </w:p>
        </w:tc>
        <w:tc>
          <w:tcPr>
            <w:tcW w:w="1382" w:type="dxa"/>
          </w:tcPr>
          <w:p w:rsidR="00922FEE" w:rsidRPr="009A3A7D" w:rsidRDefault="00922FEE" w:rsidP="00436115">
            <w:pPr>
              <w:spacing w:before="80" w:after="80"/>
              <w:rPr>
                <w:color w:val="116079"/>
              </w:rPr>
            </w:pPr>
          </w:p>
        </w:tc>
      </w:tr>
      <w:tr w:rsidR="00922FEE" w:rsidTr="00922FEE">
        <w:tc>
          <w:tcPr>
            <w:tcW w:w="564" w:type="dxa"/>
            <w:vAlign w:val="center"/>
          </w:tcPr>
          <w:p w:rsidR="00922FEE" w:rsidRPr="00344429" w:rsidRDefault="00922FEE" w:rsidP="00436115">
            <w:pPr>
              <w:spacing w:before="80" w:after="80"/>
              <w:jc w:val="center"/>
              <w:rPr>
                <w:b/>
                <w:color w:val="002060"/>
              </w:rPr>
            </w:pPr>
            <w:r w:rsidRPr="00344429">
              <w:rPr>
                <w:b/>
                <w:color w:val="002060"/>
              </w:rPr>
              <w:t>7</w:t>
            </w:r>
          </w:p>
        </w:tc>
        <w:tc>
          <w:tcPr>
            <w:tcW w:w="3034" w:type="dxa"/>
          </w:tcPr>
          <w:p w:rsidR="00922FEE" w:rsidRPr="009A3A7D" w:rsidRDefault="00922FEE" w:rsidP="00436115">
            <w:pPr>
              <w:spacing w:before="80" w:after="80"/>
              <w:rPr>
                <w:color w:val="116079"/>
              </w:rPr>
            </w:pPr>
          </w:p>
        </w:tc>
        <w:tc>
          <w:tcPr>
            <w:tcW w:w="1471" w:type="dxa"/>
          </w:tcPr>
          <w:p w:rsidR="00922FEE" w:rsidRPr="009A3A7D" w:rsidRDefault="00922FEE" w:rsidP="00436115">
            <w:pPr>
              <w:spacing w:before="80" w:after="80"/>
              <w:rPr>
                <w:color w:val="116079"/>
              </w:rPr>
            </w:pPr>
          </w:p>
        </w:tc>
        <w:tc>
          <w:tcPr>
            <w:tcW w:w="1432" w:type="dxa"/>
          </w:tcPr>
          <w:p w:rsidR="00922FEE" w:rsidRPr="009A3A7D" w:rsidRDefault="00922FEE" w:rsidP="00436115">
            <w:pPr>
              <w:spacing w:before="80" w:after="80"/>
              <w:rPr>
                <w:color w:val="116079"/>
              </w:rPr>
            </w:pPr>
          </w:p>
        </w:tc>
        <w:tc>
          <w:tcPr>
            <w:tcW w:w="1693" w:type="dxa"/>
          </w:tcPr>
          <w:p w:rsidR="00922FEE" w:rsidRPr="009A3A7D" w:rsidRDefault="00922FEE" w:rsidP="00436115">
            <w:pPr>
              <w:spacing w:before="80" w:after="80"/>
              <w:rPr>
                <w:color w:val="116079"/>
              </w:rPr>
            </w:pPr>
          </w:p>
        </w:tc>
        <w:tc>
          <w:tcPr>
            <w:tcW w:w="1382" w:type="dxa"/>
          </w:tcPr>
          <w:p w:rsidR="00922FEE" w:rsidRPr="009A3A7D" w:rsidRDefault="00922FEE" w:rsidP="00436115">
            <w:pPr>
              <w:spacing w:before="80" w:after="80"/>
              <w:rPr>
                <w:color w:val="116079"/>
              </w:rPr>
            </w:pPr>
          </w:p>
        </w:tc>
      </w:tr>
      <w:tr w:rsidR="00922FEE" w:rsidTr="00922FEE">
        <w:tc>
          <w:tcPr>
            <w:tcW w:w="564" w:type="dxa"/>
            <w:vAlign w:val="center"/>
          </w:tcPr>
          <w:p w:rsidR="00922FEE" w:rsidRPr="00344429" w:rsidRDefault="00922FEE" w:rsidP="00436115">
            <w:pPr>
              <w:spacing w:before="80" w:after="80"/>
              <w:jc w:val="center"/>
              <w:rPr>
                <w:b/>
                <w:color w:val="002060"/>
              </w:rPr>
            </w:pPr>
            <w:r w:rsidRPr="00344429">
              <w:rPr>
                <w:b/>
                <w:color w:val="002060"/>
              </w:rPr>
              <w:t>8</w:t>
            </w:r>
          </w:p>
        </w:tc>
        <w:tc>
          <w:tcPr>
            <w:tcW w:w="3034" w:type="dxa"/>
          </w:tcPr>
          <w:p w:rsidR="00922FEE" w:rsidRPr="009A3A7D" w:rsidRDefault="00922FEE" w:rsidP="00436115">
            <w:pPr>
              <w:spacing w:before="80" w:after="80"/>
              <w:rPr>
                <w:color w:val="116079"/>
              </w:rPr>
            </w:pPr>
          </w:p>
        </w:tc>
        <w:tc>
          <w:tcPr>
            <w:tcW w:w="1471" w:type="dxa"/>
          </w:tcPr>
          <w:p w:rsidR="00922FEE" w:rsidRPr="009A3A7D" w:rsidRDefault="00922FEE" w:rsidP="00436115">
            <w:pPr>
              <w:spacing w:before="80" w:after="80"/>
              <w:rPr>
                <w:color w:val="116079"/>
              </w:rPr>
            </w:pPr>
          </w:p>
        </w:tc>
        <w:tc>
          <w:tcPr>
            <w:tcW w:w="1432" w:type="dxa"/>
          </w:tcPr>
          <w:p w:rsidR="00922FEE" w:rsidRPr="009A3A7D" w:rsidRDefault="00922FEE" w:rsidP="00436115">
            <w:pPr>
              <w:spacing w:before="80" w:after="80"/>
              <w:rPr>
                <w:color w:val="116079"/>
              </w:rPr>
            </w:pPr>
          </w:p>
        </w:tc>
        <w:tc>
          <w:tcPr>
            <w:tcW w:w="1693" w:type="dxa"/>
          </w:tcPr>
          <w:p w:rsidR="00922FEE" w:rsidRPr="009A3A7D" w:rsidRDefault="00922FEE" w:rsidP="00436115">
            <w:pPr>
              <w:spacing w:before="80" w:after="80"/>
              <w:rPr>
                <w:color w:val="116079"/>
              </w:rPr>
            </w:pPr>
          </w:p>
        </w:tc>
        <w:tc>
          <w:tcPr>
            <w:tcW w:w="1382" w:type="dxa"/>
          </w:tcPr>
          <w:p w:rsidR="00922FEE" w:rsidRPr="009A3A7D" w:rsidRDefault="00922FEE" w:rsidP="00436115">
            <w:pPr>
              <w:spacing w:before="80" w:after="80"/>
              <w:rPr>
                <w:color w:val="116079"/>
              </w:rPr>
            </w:pPr>
          </w:p>
        </w:tc>
      </w:tr>
      <w:tr w:rsidR="00922FEE" w:rsidTr="00922FEE">
        <w:tc>
          <w:tcPr>
            <w:tcW w:w="564" w:type="dxa"/>
            <w:vAlign w:val="center"/>
          </w:tcPr>
          <w:p w:rsidR="00922FEE" w:rsidRPr="00344429" w:rsidRDefault="00922FEE" w:rsidP="00436115">
            <w:pPr>
              <w:spacing w:before="80" w:after="80"/>
              <w:jc w:val="center"/>
              <w:rPr>
                <w:b/>
                <w:color w:val="002060"/>
              </w:rPr>
            </w:pPr>
            <w:r w:rsidRPr="00344429">
              <w:rPr>
                <w:b/>
                <w:color w:val="002060"/>
              </w:rPr>
              <w:t>9</w:t>
            </w:r>
          </w:p>
        </w:tc>
        <w:tc>
          <w:tcPr>
            <w:tcW w:w="3034" w:type="dxa"/>
          </w:tcPr>
          <w:p w:rsidR="00922FEE" w:rsidRPr="009A3A7D" w:rsidRDefault="00922FEE" w:rsidP="00436115">
            <w:pPr>
              <w:spacing w:before="80" w:after="80"/>
              <w:rPr>
                <w:color w:val="116079"/>
              </w:rPr>
            </w:pPr>
          </w:p>
        </w:tc>
        <w:tc>
          <w:tcPr>
            <w:tcW w:w="1471" w:type="dxa"/>
          </w:tcPr>
          <w:p w:rsidR="00922FEE" w:rsidRPr="009A3A7D" w:rsidRDefault="00922FEE" w:rsidP="00436115">
            <w:pPr>
              <w:spacing w:before="80" w:after="80"/>
              <w:rPr>
                <w:color w:val="116079"/>
              </w:rPr>
            </w:pPr>
          </w:p>
        </w:tc>
        <w:tc>
          <w:tcPr>
            <w:tcW w:w="1432" w:type="dxa"/>
          </w:tcPr>
          <w:p w:rsidR="00922FEE" w:rsidRPr="009A3A7D" w:rsidRDefault="00922FEE" w:rsidP="00436115">
            <w:pPr>
              <w:spacing w:before="80" w:after="80"/>
              <w:rPr>
                <w:color w:val="116079"/>
              </w:rPr>
            </w:pPr>
          </w:p>
        </w:tc>
        <w:tc>
          <w:tcPr>
            <w:tcW w:w="1693" w:type="dxa"/>
          </w:tcPr>
          <w:p w:rsidR="00922FEE" w:rsidRPr="009A3A7D" w:rsidRDefault="00922FEE" w:rsidP="00436115">
            <w:pPr>
              <w:spacing w:before="80" w:after="80"/>
              <w:rPr>
                <w:color w:val="116079"/>
              </w:rPr>
            </w:pPr>
          </w:p>
        </w:tc>
        <w:tc>
          <w:tcPr>
            <w:tcW w:w="1382" w:type="dxa"/>
          </w:tcPr>
          <w:p w:rsidR="00922FEE" w:rsidRPr="009A3A7D" w:rsidRDefault="00922FEE" w:rsidP="00436115">
            <w:pPr>
              <w:spacing w:before="80" w:after="80"/>
              <w:rPr>
                <w:color w:val="116079"/>
              </w:rPr>
            </w:pPr>
          </w:p>
        </w:tc>
      </w:tr>
    </w:tbl>
    <w:p w:rsidR="00181E8F" w:rsidRPr="005969BB" w:rsidRDefault="00181E8F" w:rsidP="00181E8F">
      <w:pPr>
        <w:pStyle w:val="GameTitle"/>
        <w:rPr>
          <w:rFonts w:ascii="Algerian" w:hAnsi="Algerian"/>
          <w:color w:val="002060"/>
        </w:rPr>
      </w:pPr>
      <w:r w:rsidRPr="005969BB">
        <w:rPr>
          <w:rFonts w:ascii="Algerian" w:hAnsi="Algerian"/>
          <w:color w:val="002060"/>
        </w:rPr>
        <w:lastRenderedPageBreak/>
        <w:t xml:space="preserve">Game of Floods – Resilience Harbor </w:t>
      </w:r>
    </w:p>
    <w:p w:rsidR="00181E8F" w:rsidRPr="004F6251" w:rsidRDefault="00181E8F" w:rsidP="00181E8F">
      <w:pPr>
        <w:pStyle w:val="GameSubtitle"/>
        <w:spacing w:after="200"/>
        <w:rPr>
          <w:color w:val="002060"/>
        </w:rPr>
      </w:pPr>
      <w:r>
        <w:rPr>
          <w:color w:val="002060"/>
        </w:rPr>
        <w:t>Optional Risk Assessment</w:t>
      </w:r>
    </w:p>
    <w:p w:rsidR="00181E8F" w:rsidRPr="004F6251" w:rsidRDefault="00181E8F" w:rsidP="00181E8F">
      <w:pPr>
        <w:spacing w:after="80" w:line="240" w:lineRule="auto"/>
        <w:jc w:val="center"/>
        <w:rPr>
          <w:b/>
          <w:color w:val="002060"/>
          <w:sz w:val="28"/>
          <w:szCs w:val="28"/>
        </w:rPr>
      </w:pPr>
      <w:r w:rsidRPr="004F6251">
        <w:rPr>
          <w:b/>
          <w:color w:val="002060"/>
          <w:sz w:val="28"/>
          <w:szCs w:val="28"/>
        </w:rPr>
        <w:t>Risk Assessment Table</w:t>
      </w:r>
    </w:p>
    <w:tbl>
      <w:tblPr>
        <w:tblStyle w:val="TableGrid"/>
        <w:tblW w:w="0" w:type="auto"/>
        <w:tblLook w:val="04A0" w:firstRow="1" w:lastRow="0" w:firstColumn="1" w:lastColumn="0" w:noHBand="0" w:noVBand="1"/>
      </w:tblPr>
      <w:tblGrid>
        <w:gridCol w:w="648"/>
        <w:gridCol w:w="3870"/>
        <w:gridCol w:w="4966"/>
      </w:tblGrid>
      <w:tr w:rsidR="00181E8F" w:rsidRPr="00711AF6" w:rsidTr="00181E8F">
        <w:tc>
          <w:tcPr>
            <w:tcW w:w="648" w:type="dxa"/>
            <w:tcBorders>
              <w:top w:val="nil"/>
              <w:left w:val="nil"/>
            </w:tcBorders>
          </w:tcPr>
          <w:p w:rsidR="00181E8F" w:rsidRPr="004F6251" w:rsidRDefault="00181E8F" w:rsidP="00181E8F">
            <w:pPr>
              <w:rPr>
                <w:b/>
                <w:color w:val="002060"/>
              </w:rPr>
            </w:pPr>
          </w:p>
        </w:tc>
        <w:tc>
          <w:tcPr>
            <w:tcW w:w="3870" w:type="dxa"/>
            <w:vAlign w:val="center"/>
          </w:tcPr>
          <w:p w:rsidR="00181E8F" w:rsidRPr="004F6251" w:rsidRDefault="00181E8F" w:rsidP="00181E8F">
            <w:pPr>
              <w:spacing w:before="80" w:after="80"/>
              <w:rPr>
                <w:b/>
                <w:color w:val="002060"/>
              </w:rPr>
            </w:pPr>
            <w:r w:rsidRPr="004F6251">
              <w:rPr>
                <w:b/>
                <w:color w:val="002060"/>
              </w:rPr>
              <w:t>Asset</w:t>
            </w:r>
          </w:p>
        </w:tc>
        <w:tc>
          <w:tcPr>
            <w:tcW w:w="4966" w:type="dxa"/>
            <w:vAlign w:val="center"/>
          </w:tcPr>
          <w:p w:rsidR="00181E8F" w:rsidRPr="004F6251" w:rsidRDefault="00181E8F" w:rsidP="00181E8F">
            <w:pPr>
              <w:spacing w:before="80" w:after="80"/>
              <w:jc w:val="center"/>
              <w:rPr>
                <w:b/>
                <w:color w:val="002060"/>
              </w:rPr>
            </w:pPr>
            <w:r>
              <w:rPr>
                <w:b/>
                <w:color w:val="002060"/>
              </w:rPr>
              <w:t>Potential Consequence of Flooding</w:t>
            </w:r>
          </w:p>
        </w:tc>
      </w:tr>
      <w:tr w:rsidR="00181E8F" w:rsidRPr="00711AF6" w:rsidTr="00181E8F">
        <w:trPr>
          <w:trHeight w:val="1152"/>
        </w:trPr>
        <w:tc>
          <w:tcPr>
            <w:tcW w:w="648" w:type="dxa"/>
            <w:vAlign w:val="center"/>
          </w:tcPr>
          <w:p w:rsidR="00181E8F" w:rsidRPr="004F6251" w:rsidRDefault="00181E8F" w:rsidP="00181E8F">
            <w:pPr>
              <w:spacing w:after="80"/>
              <w:jc w:val="center"/>
              <w:rPr>
                <w:b/>
                <w:color w:val="002060"/>
              </w:rPr>
            </w:pPr>
            <w:r>
              <w:rPr>
                <w:b/>
                <w:color w:val="002060"/>
              </w:rPr>
              <w:t>-</w:t>
            </w:r>
          </w:p>
        </w:tc>
        <w:tc>
          <w:tcPr>
            <w:tcW w:w="3870" w:type="dxa"/>
            <w:vAlign w:val="center"/>
          </w:tcPr>
          <w:p w:rsidR="00181E8F" w:rsidRPr="004F6251" w:rsidRDefault="00181E8F" w:rsidP="00181E8F">
            <w:pPr>
              <w:rPr>
                <w:color w:val="002060"/>
              </w:rPr>
            </w:pPr>
            <w:r>
              <w:rPr>
                <w:color w:val="002060"/>
              </w:rPr>
              <w:t>Example: Cross Street</w:t>
            </w:r>
          </w:p>
        </w:tc>
        <w:tc>
          <w:tcPr>
            <w:tcW w:w="4966" w:type="dxa"/>
          </w:tcPr>
          <w:p w:rsidR="00181E8F" w:rsidRPr="004F6251" w:rsidRDefault="00181E8F" w:rsidP="00181E8F">
            <w:pPr>
              <w:rPr>
                <w:color w:val="002060"/>
              </w:rPr>
            </w:pPr>
            <w:r>
              <w:rPr>
                <w:color w:val="002060"/>
              </w:rPr>
              <w:t xml:space="preserve">Temporary closure of Cross Street due to ponding on roadway; delayed emergency services from senior center and school to hospital; higher long-term maintenance costs </w:t>
            </w:r>
          </w:p>
        </w:tc>
      </w:tr>
      <w:tr w:rsidR="00181E8F" w:rsidRPr="00711AF6" w:rsidTr="00181E8F">
        <w:trPr>
          <w:trHeight w:val="1440"/>
        </w:trPr>
        <w:tc>
          <w:tcPr>
            <w:tcW w:w="648" w:type="dxa"/>
            <w:vAlign w:val="center"/>
          </w:tcPr>
          <w:p w:rsidR="00181E8F" w:rsidRPr="004F6251" w:rsidRDefault="00181E8F" w:rsidP="00181E8F">
            <w:pPr>
              <w:spacing w:after="80"/>
              <w:jc w:val="center"/>
              <w:rPr>
                <w:b/>
                <w:color w:val="002060"/>
              </w:rPr>
            </w:pPr>
            <w:r w:rsidRPr="004F6251">
              <w:rPr>
                <w:b/>
                <w:color w:val="002060"/>
              </w:rPr>
              <w:t>1</w:t>
            </w:r>
          </w:p>
        </w:tc>
        <w:tc>
          <w:tcPr>
            <w:tcW w:w="3870" w:type="dxa"/>
          </w:tcPr>
          <w:p w:rsidR="00181E8F" w:rsidRPr="004F6251" w:rsidRDefault="00181E8F" w:rsidP="00181E8F">
            <w:pPr>
              <w:rPr>
                <w:color w:val="002060"/>
              </w:rPr>
            </w:pPr>
          </w:p>
        </w:tc>
        <w:tc>
          <w:tcPr>
            <w:tcW w:w="4966" w:type="dxa"/>
          </w:tcPr>
          <w:p w:rsidR="00181E8F" w:rsidRPr="004F6251" w:rsidRDefault="00181E8F" w:rsidP="00181E8F">
            <w:pPr>
              <w:rPr>
                <w:color w:val="002060"/>
              </w:rPr>
            </w:pPr>
          </w:p>
        </w:tc>
      </w:tr>
      <w:tr w:rsidR="00181E8F" w:rsidRPr="00711AF6" w:rsidTr="00181E8F">
        <w:trPr>
          <w:trHeight w:val="1440"/>
        </w:trPr>
        <w:tc>
          <w:tcPr>
            <w:tcW w:w="648" w:type="dxa"/>
            <w:vAlign w:val="center"/>
          </w:tcPr>
          <w:p w:rsidR="00181E8F" w:rsidRPr="004F6251" w:rsidRDefault="00181E8F" w:rsidP="00181E8F">
            <w:pPr>
              <w:spacing w:after="80"/>
              <w:jc w:val="center"/>
              <w:rPr>
                <w:b/>
                <w:color w:val="002060"/>
              </w:rPr>
            </w:pPr>
            <w:r w:rsidRPr="004F6251">
              <w:rPr>
                <w:b/>
                <w:color w:val="002060"/>
              </w:rPr>
              <w:t>2</w:t>
            </w:r>
          </w:p>
        </w:tc>
        <w:tc>
          <w:tcPr>
            <w:tcW w:w="3870" w:type="dxa"/>
          </w:tcPr>
          <w:p w:rsidR="00181E8F" w:rsidRPr="004F6251" w:rsidRDefault="00181E8F" w:rsidP="00181E8F">
            <w:pPr>
              <w:rPr>
                <w:color w:val="002060"/>
              </w:rPr>
            </w:pPr>
          </w:p>
        </w:tc>
        <w:tc>
          <w:tcPr>
            <w:tcW w:w="4966" w:type="dxa"/>
          </w:tcPr>
          <w:p w:rsidR="00181E8F" w:rsidRPr="004F6251" w:rsidRDefault="00181E8F" w:rsidP="00181E8F">
            <w:pPr>
              <w:rPr>
                <w:color w:val="002060"/>
              </w:rPr>
            </w:pPr>
          </w:p>
        </w:tc>
      </w:tr>
      <w:tr w:rsidR="00181E8F" w:rsidRPr="00711AF6" w:rsidTr="00181E8F">
        <w:trPr>
          <w:trHeight w:val="1440"/>
        </w:trPr>
        <w:tc>
          <w:tcPr>
            <w:tcW w:w="648" w:type="dxa"/>
            <w:vAlign w:val="center"/>
          </w:tcPr>
          <w:p w:rsidR="00181E8F" w:rsidRPr="004F6251" w:rsidRDefault="00181E8F" w:rsidP="00181E8F">
            <w:pPr>
              <w:spacing w:after="80"/>
              <w:jc w:val="center"/>
              <w:rPr>
                <w:b/>
                <w:color w:val="002060"/>
              </w:rPr>
            </w:pPr>
            <w:r w:rsidRPr="004F6251">
              <w:rPr>
                <w:b/>
                <w:color w:val="002060"/>
              </w:rPr>
              <w:t>3</w:t>
            </w:r>
          </w:p>
        </w:tc>
        <w:tc>
          <w:tcPr>
            <w:tcW w:w="3870" w:type="dxa"/>
          </w:tcPr>
          <w:p w:rsidR="00181E8F" w:rsidRPr="004F6251" w:rsidRDefault="00181E8F" w:rsidP="00181E8F">
            <w:pPr>
              <w:rPr>
                <w:color w:val="002060"/>
              </w:rPr>
            </w:pPr>
          </w:p>
        </w:tc>
        <w:tc>
          <w:tcPr>
            <w:tcW w:w="4966" w:type="dxa"/>
          </w:tcPr>
          <w:p w:rsidR="00181E8F" w:rsidRPr="004F6251" w:rsidRDefault="00181E8F" w:rsidP="00181E8F">
            <w:pPr>
              <w:rPr>
                <w:color w:val="002060"/>
              </w:rPr>
            </w:pPr>
          </w:p>
        </w:tc>
      </w:tr>
      <w:tr w:rsidR="00181E8F" w:rsidRPr="00711AF6" w:rsidTr="00181E8F">
        <w:trPr>
          <w:trHeight w:val="1440"/>
        </w:trPr>
        <w:tc>
          <w:tcPr>
            <w:tcW w:w="648" w:type="dxa"/>
            <w:vAlign w:val="center"/>
          </w:tcPr>
          <w:p w:rsidR="00181E8F" w:rsidRPr="004F6251" w:rsidRDefault="00181E8F" w:rsidP="00181E8F">
            <w:pPr>
              <w:spacing w:after="80"/>
              <w:jc w:val="center"/>
              <w:rPr>
                <w:b/>
                <w:color w:val="002060"/>
              </w:rPr>
            </w:pPr>
            <w:r w:rsidRPr="004F6251">
              <w:rPr>
                <w:b/>
                <w:color w:val="002060"/>
              </w:rPr>
              <w:t>4</w:t>
            </w:r>
          </w:p>
        </w:tc>
        <w:tc>
          <w:tcPr>
            <w:tcW w:w="3870" w:type="dxa"/>
          </w:tcPr>
          <w:p w:rsidR="00181E8F" w:rsidRPr="004F6251" w:rsidRDefault="00181E8F" w:rsidP="00181E8F">
            <w:pPr>
              <w:rPr>
                <w:color w:val="002060"/>
              </w:rPr>
            </w:pPr>
          </w:p>
        </w:tc>
        <w:tc>
          <w:tcPr>
            <w:tcW w:w="4966" w:type="dxa"/>
          </w:tcPr>
          <w:p w:rsidR="00181E8F" w:rsidRPr="004F6251" w:rsidRDefault="00181E8F" w:rsidP="00181E8F">
            <w:pPr>
              <w:rPr>
                <w:color w:val="002060"/>
              </w:rPr>
            </w:pPr>
          </w:p>
        </w:tc>
      </w:tr>
      <w:tr w:rsidR="00181E8F" w:rsidRPr="00711AF6" w:rsidTr="00181E8F">
        <w:trPr>
          <w:trHeight w:val="1440"/>
        </w:trPr>
        <w:tc>
          <w:tcPr>
            <w:tcW w:w="648" w:type="dxa"/>
            <w:vAlign w:val="center"/>
          </w:tcPr>
          <w:p w:rsidR="00181E8F" w:rsidRPr="004F6251" w:rsidRDefault="00181E8F" w:rsidP="00181E8F">
            <w:pPr>
              <w:spacing w:after="80"/>
              <w:jc w:val="center"/>
              <w:rPr>
                <w:b/>
                <w:color w:val="002060"/>
              </w:rPr>
            </w:pPr>
            <w:r w:rsidRPr="004F6251">
              <w:rPr>
                <w:b/>
                <w:color w:val="002060"/>
              </w:rPr>
              <w:t>5</w:t>
            </w:r>
          </w:p>
        </w:tc>
        <w:tc>
          <w:tcPr>
            <w:tcW w:w="3870" w:type="dxa"/>
          </w:tcPr>
          <w:p w:rsidR="00181E8F" w:rsidRPr="004F6251" w:rsidRDefault="00181E8F" w:rsidP="00181E8F">
            <w:pPr>
              <w:rPr>
                <w:color w:val="002060"/>
              </w:rPr>
            </w:pPr>
          </w:p>
        </w:tc>
        <w:tc>
          <w:tcPr>
            <w:tcW w:w="4966" w:type="dxa"/>
          </w:tcPr>
          <w:p w:rsidR="00181E8F" w:rsidRPr="004F6251" w:rsidRDefault="00181E8F" w:rsidP="00181E8F">
            <w:pPr>
              <w:rPr>
                <w:color w:val="002060"/>
              </w:rPr>
            </w:pPr>
          </w:p>
        </w:tc>
      </w:tr>
    </w:tbl>
    <w:p w:rsidR="00181E8F" w:rsidRDefault="00181E8F" w:rsidP="00181E8F">
      <w:pPr>
        <w:sectPr w:rsidR="00181E8F" w:rsidSect="00344429">
          <w:type w:val="continuous"/>
          <w:pgSz w:w="12240" w:h="15840"/>
          <w:pgMar w:top="1440" w:right="1440" w:bottom="1440" w:left="1440" w:header="720" w:footer="720" w:gutter="0"/>
          <w:pgBorders w:offsetFrom="page">
            <w:top w:val="single" w:sz="18" w:space="24" w:color="002060"/>
            <w:left w:val="single" w:sz="18" w:space="24" w:color="002060"/>
            <w:bottom w:val="single" w:sz="18" w:space="24" w:color="002060"/>
            <w:right w:val="single" w:sz="18" w:space="24" w:color="002060"/>
          </w:pgBorders>
          <w:cols w:space="720"/>
          <w:docGrid w:linePitch="360"/>
        </w:sectPr>
      </w:pPr>
    </w:p>
    <w:p w:rsidR="00181E8F" w:rsidRDefault="00181E8F" w:rsidP="001D174C">
      <w:pPr>
        <w:pStyle w:val="NoSpacing"/>
        <w:rPr>
          <w:rFonts w:ascii="Calibri" w:hAnsi="Calibri"/>
          <w:sz w:val="24"/>
          <w:szCs w:val="24"/>
        </w:rPr>
      </w:pPr>
    </w:p>
    <w:p w:rsidR="00181E8F" w:rsidRDefault="00181E8F" w:rsidP="001D174C">
      <w:pPr>
        <w:pStyle w:val="NoSpacing"/>
        <w:rPr>
          <w:rFonts w:ascii="Calibri" w:hAnsi="Calibri"/>
          <w:sz w:val="24"/>
          <w:szCs w:val="24"/>
        </w:rPr>
      </w:pPr>
    </w:p>
    <w:p w:rsidR="00181E8F" w:rsidRDefault="00181E8F" w:rsidP="001D174C">
      <w:pPr>
        <w:pStyle w:val="NoSpacing"/>
        <w:rPr>
          <w:rFonts w:ascii="Calibri" w:hAnsi="Calibri"/>
          <w:sz w:val="24"/>
          <w:szCs w:val="24"/>
        </w:rPr>
      </w:pPr>
    </w:p>
    <w:p w:rsidR="00181E8F" w:rsidRDefault="00181E8F" w:rsidP="001D174C">
      <w:pPr>
        <w:pStyle w:val="NoSpacing"/>
        <w:rPr>
          <w:rFonts w:ascii="Calibri" w:hAnsi="Calibri"/>
          <w:sz w:val="24"/>
          <w:szCs w:val="24"/>
        </w:rPr>
      </w:pPr>
    </w:p>
    <w:p w:rsidR="00181E8F" w:rsidRDefault="00181E8F" w:rsidP="001D174C">
      <w:pPr>
        <w:pStyle w:val="NoSpacing"/>
        <w:rPr>
          <w:rFonts w:ascii="Calibri" w:hAnsi="Calibri"/>
          <w:sz w:val="24"/>
          <w:szCs w:val="24"/>
        </w:rPr>
      </w:pPr>
    </w:p>
    <w:p w:rsidR="00181E8F" w:rsidRDefault="00181E8F" w:rsidP="001D174C">
      <w:pPr>
        <w:pStyle w:val="NoSpacing"/>
        <w:rPr>
          <w:rFonts w:ascii="Calibri" w:hAnsi="Calibri"/>
          <w:sz w:val="24"/>
          <w:szCs w:val="24"/>
        </w:rPr>
      </w:pPr>
    </w:p>
    <w:p w:rsidR="00181E8F" w:rsidRDefault="00181E8F" w:rsidP="001D174C">
      <w:pPr>
        <w:pStyle w:val="NoSpacing"/>
        <w:rPr>
          <w:rFonts w:ascii="Calibri" w:hAnsi="Calibri"/>
          <w:sz w:val="24"/>
          <w:szCs w:val="24"/>
        </w:rPr>
      </w:pPr>
    </w:p>
    <w:p w:rsidR="00181E8F" w:rsidRPr="005969BB" w:rsidRDefault="00181E8F" w:rsidP="00181E8F">
      <w:pPr>
        <w:pStyle w:val="GameTitle"/>
        <w:rPr>
          <w:rFonts w:ascii="Algerian" w:hAnsi="Algerian"/>
          <w:color w:val="002060"/>
        </w:rPr>
      </w:pPr>
      <w:r w:rsidRPr="005969BB">
        <w:rPr>
          <w:rFonts w:ascii="Algerian" w:hAnsi="Algerian"/>
          <w:color w:val="002060"/>
        </w:rPr>
        <w:lastRenderedPageBreak/>
        <w:t xml:space="preserve">Game of Floods – Resilience Harbor </w:t>
      </w:r>
    </w:p>
    <w:p w:rsidR="00181E8F" w:rsidRPr="004F6251" w:rsidRDefault="00181E8F" w:rsidP="00181E8F">
      <w:pPr>
        <w:pStyle w:val="GameSubtitle"/>
        <w:spacing w:after="240"/>
        <w:rPr>
          <w:color w:val="002060"/>
        </w:rPr>
      </w:pPr>
      <w:r w:rsidRPr="004F6251">
        <w:rPr>
          <w:color w:val="002060"/>
        </w:rPr>
        <w:t>Adaptation Planning</w:t>
      </w:r>
    </w:p>
    <w:p w:rsidR="00181E8F" w:rsidRDefault="00181E8F" w:rsidP="00181E8F">
      <w:r w:rsidRPr="004F6251">
        <w:rPr>
          <w:b/>
          <w:color w:val="002060"/>
        </w:rPr>
        <w:t>Step 1.</w:t>
      </w:r>
      <w:r w:rsidRPr="004F6251">
        <w:rPr>
          <w:color w:val="002060"/>
        </w:rPr>
        <w:t xml:space="preserve"> </w:t>
      </w:r>
      <w:r w:rsidRPr="00B760AD">
        <w:t>Facilitators will provide each team with a</w:t>
      </w:r>
      <w:r>
        <w:t xml:space="preserve"> list of potential Adaptation Options and their associated costs. Review the completed Asset Inventory Table and the Vulnerability </w:t>
      </w:r>
      <w:r>
        <w:br/>
        <w:t>Assessment Table and identify a range of adaptation strategies that can protect the selected infrastructure and community assets. The total cost of the adaptation strategies selected must not exceed your team’s allocated funding limit. Think of innovative ways to achieve your adaptation and resilience goals without using your allocated funding!</w:t>
      </w:r>
    </w:p>
    <w:p w:rsidR="00181E8F" w:rsidRDefault="00181E8F" w:rsidP="00181E8F">
      <w:r w:rsidRPr="004F6251">
        <w:rPr>
          <w:b/>
          <w:color w:val="002060"/>
        </w:rPr>
        <w:t xml:space="preserve">Step 2. </w:t>
      </w:r>
      <w:r>
        <w:t>Each team will report out on their completed Adaptation Plan and the associated cost of implementation. Each team should also consider the following two questions as part of their overall wrap-up and reporting to the group:</w:t>
      </w:r>
    </w:p>
    <w:p w:rsidR="00181E8F" w:rsidRDefault="00181E8F" w:rsidP="00181E8F">
      <w:pPr>
        <w:pStyle w:val="ListParagraph"/>
        <w:numPr>
          <w:ilvl w:val="0"/>
          <w:numId w:val="7"/>
        </w:numPr>
        <w:spacing w:after="160"/>
      </w:pPr>
      <w:r>
        <w:t>Think about outreach and engaging the community, what activities would you need to complete as you implement your Plan?</w:t>
      </w:r>
    </w:p>
    <w:p w:rsidR="00181E8F" w:rsidRDefault="00181E8F" w:rsidP="00181E8F">
      <w:pPr>
        <w:pStyle w:val="ListParagraph"/>
        <w:numPr>
          <w:ilvl w:val="0"/>
          <w:numId w:val="7"/>
        </w:numPr>
        <w:spacing w:after="160"/>
      </w:pPr>
      <w:r>
        <w:t xml:space="preserve">If there is one more thing you wanted to do to increase the resiliency of the town, but you could not afford, what would it be and why? </w:t>
      </w:r>
    </w:p>
    <w:p w:rsidR="00181E8F" w:rsidRPr="004F6251" w:rsidRDefault="00181E8F" w:rsidP="00181E8F">
      <w:pPr>
        <w:spacing w:after="80"/>
        <w:jc w:val="center"/>
        <w:rPr>
          <w:b/>
          <w:color w:val="002060"/>
          <w:sz w:val="28"/>
          <w:szCs w:val="28"/>
        </w:rPr>
      </w:pPr>
      <w:r w:rsidRPr="004F6251">
        <w:rPr>
          <w:b/>
          <w:color w:val="002060"/>
          <w:sz w:val="28"/>
          <w:szCs w:val="28"/>
        </w:rPr>
        <w:t>Near-T</w:t>
      </w:r>
      <w:r>
        <w:rPr>
          <w:b/>
          <w:color w:val="002060"/>
          <w:sz w:val="28"/>
          <w:szCs w:val="28"/>
        </w:rPr>
        <w:t>erm Adaptation Plan</w:t>
      </w:r>
    </w:p>
    <w:tbl>
      <w:tblPr>
        <w:tblStyle w:val="TableGrid"/>
        <w:tblW w:w="5000" w:type="pct"/>
        <w:tblLayout w:type="fixed"/>
        <w:tblLook w:val="04A0" w:firstRow="1" w:lastRow="0" w:firstColumn="1" w:lastColumn="0" w:noHBand="0" w:noVBand="1"/>
      </w:tblPr>
      <w:tblGrid>
        <w:gridCol w:w="639"/>
        <w:gridCol w:w="2349"/>
        <w:gridCol w:w="2430"/>
        <w:gridCol w:w="1170"/>
        <w:gridCol w:w="1660"/>
        <w:gridCol w:w="1328"/>
      </w:tblGrid>
      <w:tr w:rsidR="00181E8F" w:rsidRPr="00711AF6" w:rsidTr="00181E8F">
        <w:tc>
          <w:tcPr>
            <w:tcW w:w="639" w:type="dxa"/>
            <w:tcBorders>
              <w:top w:val="nil"/>
              <w:left w:val="nil"/>
            </w:tcBorders>
          </w:tcPr>
          <w:p w:rsidR="00181E8F" w:rsidRPr="004F6251" w:rsidRDefault="00181E8F" w:rsidP="00181E8F">
            <w:pPr>
              <w:jc w:val="center"/>
              <w:rPr>
                <w:b/>
                <w:color w:val="002060"/>
              </w:rPr>
            </w:pPr>
          </w:p>
        </w:tc>
        <w:tc>
          <w:tcPr>
            <w:tcW w:w="2349" w:type="dxa"/>
            <w:vAlign w:val="center"/>
          </w:tcPr>
          <w:p w:rsidR="00181E8F" w:rsidRPr="004F6251" w:rsidRDefault="00181E8F" w:rsidP="00181E8F">
            <w:pPr>
              <w:spacing w:before="80" w:after="80"/>
              <w:jc w:val="center"/>
              <w:rPr>
                <w:b/>
                <w:color w:val="002060"/>
              </w:rPr>
            </w:pPr>
            <w:r w:rsidRPr="004F6251">
              <w:rPr>
                <w:b/>
                <w:color w:val="002060"/>
              </w:rPr>
              <w:t>Adaptation Strategy</w:t>
            </w:r>
          </w:p>
        </w:tc>
        <w:tc>
          <w:tcPr>
            <w:tcW w:w="2430" w:type="dxa"/>
            <w:vAlign w:val="center"/>
          </w:tcPr>
          <w:p w:rsidR="00181E8F" w:rsidRPr="004F6251" w:rsidRDefault="00181E8F" w:rsidP="00181E8F">
            <w:pPr>
              <w:spacing w:before="80" w:after="80"/>
              <w:jc w:val="center"/>
              <w:rPr>
                <w:b/>
                <w:color w:val="002060"/>
              </w:rPr>
            </w:pPr>
            <w:r w:rsidRPr="004F6251">
              <w:rPr>
                <w:b/>
                <w:color w:val="002060"/>
              </w:rPr>
              <w:t>Asset(s) Protected</w:t>
            </w:r>
          </w:p>
        </w:tc>
        <w:tc>
          <w:tcPr>
            <w:tcW w:w="1170" w:type="dxa"/>
            <w:vAlign w:val="center"/>
          </w:tcPr>
          <w:p w:rsidR="00181E8F" w:rsidRPr="004F6251" w:rsidRDefault="00181E8F" w:rsidP="00181E8F">
            <w:pPr>
              <w:spacing w:before="80" w:after="80"/>
              <w:jc w:val="center"/>
              <w:rPr>
                <w:b/>
                <w:color w:val="002060"/>
              </w:rPr>
            </w:pPr>
            <w:r w:rsidRPr="004F6251">
              <w:rPr>
                <w:b/>
                <w:color w:val="002060"/>
              </w:rPr>
              <w:t>Quantity</w:t>
            </w:r>
          </w:p>
        </w:tc>
        <w:tc>
          <w:tcPr>
            <w:tcW w:w="1660" w:type="dxa"/>
            <w:vAlign w:val="center"/>
          </w:tcPr>
          <w:p w:rsidR="00181E8F" w:rsidRPr="004F6251" w:rsidRDefault="00181E8F" w:rsidP="00181E8F">
            <w:pPr>
              <w:spacing w:before="80" w:after="80"/>
              <w:jc w:val="center"/>
              <w:rPr>
                <w:b/>
                <w:color w:val="002060"/>
              </w:rPr>
            </w:pPr>
            <w:r w:rsidRPr="004F6251">
              <w:rPr>
                <w:b/>
                <w:color w:val="002060"/>
              </w:rPr>
              <w:t>Cost/Quantify</w:t>
            </w:r>
            <w:r w:rsidRPr="004F6251">
              <w:rPr>
                <w:b/>
                <w:color w:val="002060"/>
              </w:rPr>
              <w:br/>
              <w:t>(from List)</w:t>
            </w:r>
          </w:p>
        </w:tc>
        <w:tc>
          <w:tcPr>
            <w:tcW w:w="1328" w:type="dxa"/>
            <w:vAlign w:val="center"/>
          </w:tcPr>
          <w:p w:rsidR="00181E8F" w:rsidRPr="004F6251" w:rsidRDefault="00181E8F" w:rsidP="00181E8F">
            <w:pPr>
              <w:spacing w:before="80" w:after="80"/>
              <w:jc w:val="center"/>
              <w:rPr>
                <w:b/>
                <w:color w:val="002060"/>
              </w:rPr>
            </w:pPr>
            <w:r w:rsidRPr="004F6251">
              <w:rPr>
                <w:b/>
                <w:color w:val="002060"/>
              </w:rPr>
              <w:t>Cost</w:t>
            </w:r>
          </w:p>
        </w:tc>
      </w:tr>
      <w:tr w:rsidR="00181E8F" w:rsidRPr="00711AF6" w:rsidTr="00344429">
        <w:trPr>
          <w:trHeight w:val="432"/>
        </w:trPr>
        <w:tc>
          <w:tcPr>
            <w:tcW w:w="639" w:type="dxa"/>
            <w:vAlign w:val="center"/>
          </w:tcPr>
          <w:p w:rsidR="00181E8F" w:rsidRPr="004F6251" w:rsidRDefault="00181E8F" w:rsidP="00181E8F">
            <w:pPr>
              <w:jc w:val="center"/>
              <w:rPr>
                <w:b/>
                <w:color w:val="002060"/>
              </w:rPr>
            </w:pPr>
            <w:r w:rsidRPr="004F6251">
              <w:rPr>
                <w:b/>
                <w:color w:val="002060"/>
              </w:rPr>
              <w:t>1</w:t>
            </w:r>
          </w:p>
        </w:tc>
        <w:tc>
          <w:tcPr>
            <w:tcW w:w="2349" w:type="dxa"/>
            <w:vAlign w:val="center"/>
          </w:tcPr>
          <w:p w:rsidR="00181E8F" w:rsidRPr="004F6251" w:rsidRDefault="00181E8F" w:rsidP="00181E8F">
            <w:pPr>
              <w:jc w:val="center"/>
              <w:rPr>
                <w:color w:val="002060"/>
              </w:rPr>
            </w:pPr>
          </w:p>
        </w:tc>
        <w:tc>
          <w:tcPr>
            <w:tcW w:w="2430" w:type="dxa"/>
            <w:vAlign w:val="center"/>
          </w:tcPr>
          <w:p w:rsidR="00181E8F" w:rsidRPr="004F6251" w:rsidRDefault="00181E8F" w:rsidP="00181E8F">
            <w:pPr>
              <w:jc w:val="center"/>
              <w:rPr>
                <w:color w:val="002060"/>
              </w:rPr>
            </w:pPr>
          </w:p>
        </w:tc>
        <w:tc>
          <w:tcPr>
            <w:tcW w:w="1170" w:type="dxa"/>
            <w:vAlign w:val="center"/>
          </w:tcPr>
          <w:p w:rsidR="00181E8F" w:rsidRPr="004F6251" w:rsidRDefault="00181E8F" w:rsidP="00181E8F">
            <w:pPr>
              <w:jc w:val="center"/>
              <w:rPr>
                <w:color w:val="002060"/>
              </w:rPr>
            </w:pPr>
          </w:p>
        </w:tc>
        <w:tc>
          <w:tcPr>
            <w:tcW w:w="1660" w:type="dxa"/>
            <w:vAlign w:val="center"/>
          </w:tcPr>
          <w:p w:rsidR="00181E8F" w:rsidRPr="004F6251" w:rsidRDefault="00181E8F" w:rsidP="00181E8F">
            <w:pPr>
              <w:jc w:val="center"/>
              <w:rPr>
                <w:color w:val="002060"/>
              </w:rPr>
            </w:pPr>
          </w:p>
        </w:tc>
        <w:tc>
          <w:tcPr>
            <w:tcW w:w="1328" w:type="dxa"/>
            <w:vAlign w:val="center"/>
          </w:tcPr>
          <w:p w:rsidR="00181E8F" w:rsidRPr="004F6251" w:rsidRDefault="00181E8F" w:rsidP="00181E8F">
            <w:pPr>
              <w:jc w:val="center"/>
              <w:rPr>
                <w:color w:val="002060"/>
              </w:rPr>
            </w:pPr>
          </w:p>
        </w:tc>
      </w:tr>
      <w:tr w:rsidR="00181E8F" w:rsidRPr="00711AF6" w:rsidTr="00344429">
        <w:trPr>
          <w:trHeight w:val="432"/>
        </w:trPr>
        <w:tc>
          <w:tcPr>
            <w:tcW w:w="639" w:type="dxa"/>
            <w:vAlign w:val="center"/>
          </w:tcPr>
          <w:p w:rsidR="00181E8F" w:rsidRPr="004F6251" w:rsidRDefault="00181E8F" w:rsidP="00181E8F">
            <w:pPr>
              <w:jc w:val="center"/>
              <w:rPr>
                <w:b/>
                <w:color w:val="002060"/>
              </w:rPr>
            </w:pPr>
            <w:r w:rsidRPr="004F6251">
              <w:rPr>
                <w:b/>
                <w:color w:val="002060"/>
              </w:rPr>
              <w:t>2</w:t>
            </w:r>
          </w:p>
        </w:tc>
        <w:tc>
          <w:tcPr>
            <w:tcW w:w="2349" w:type="dxa"/>
            <w:vAlign w:val="center"/>
          </w:tcPr>
          <w:p w:rsidR="00181E8F" w:rsidRPr="004F6251" w:rsidRDefault="00181E8F" w:rsidP="00181E8F">
            <w:pPr>
              <w:jc w:val="center"/>
              <w:rPr>
                <w:color w:val="002060"/>
              </w:rPr>
            </w:pPr>
          </w:p>
        </w:tc>
        <w:tc>
          <w:tcPr>
            <w:tcW w:w="2430" w:type="dxa"/>
            <w:vAlign w:val="center"/>
          </w:tcPr>
          <w:p w:rsidR="00181E8F" w:rsidRPr="004F6251" w:rsidRDefault="00181E8F" w:rsidP="00181E8F">
            <w:pPr>
              <w:jc w:val="center"/>
              <w:rPr>
                <w:color w:val="002060"/>
              </w:rPr>
            </w:pPr>
          </w:p>
        </w:tc>
        <w:tc>
          <w:tcPr>
            <w:tcW w:w="1170" w:type="dxa"/>
            <w:vAlign w:val="center"/>
          </w:tcPr>
          <w:p w:rsidR="00181E8F" w:rsidRPr="004F6251" w:rsidRDefault="00181E8F" w:rsidP="00181E8F">
            <w:pPr>
              <w:jc w:val="center"/>
              <w:rPr>
                <w:color w:val="002060"/>
              </w:rPr>
            </w:pPr>
          </w:p>
        </w:tc>
        <w:tc>
          <w:tcPr>
            <w:tcW w:w="1660" w:type="dxa"/>
            <w:vAlign w:val="center"/>
          </w:tcPr>
          <w:p w:rsidR="00181E8F" w:rsidRPr="004F6251" w:rsidRDefault="00181E8F" w:rsidP="00181E8F">
            <w:pPr>
              <w:jc w:val="center"/>
              <w:rPr>
                <w:color w:val="002060"/>
              </w:rPr>
            </w:pPr>
          </w:p>
        </w:tc>
        <w:tc>
          <w:tcPr>
            <w:tcW w:w="1328" w:type="dxa"/>
            <w:vAlign w:val="center"/>
          </w:tcPr>
          <w:p w:rsidR="00181E8F" w:rsidRPr="004F6251" w:rsidRDefault="00181E8F" w:rsidP="00181E8F">
            <w:pPr>
              <w:jc w:val="center"/>
              <w:rPr>
                <w:color w:val="002060"/>
              </w:rPr>
            </w:pPr>
          </w:p>
        </w:tc>
      </w:tr>
      <w:tr w:rsidR="00181E8F" w:rsidRPr="00711AF6" w:rsidTr="00344429">
        <w:trPr>
          <w:trHeight w:val="432"/>
        </w:trPr>
        <w:tc>
          <w:tcPr>
            <w:tcW w:w="639" w:type="dxa"/>
            <w:vAlign w:val="center"/>
          </w:tcPr>
          <w:p w:rsidR="00181E8F" w:rsidRPr="004F6251" w:rsidRDefault="00181E8F" w:rsidP="00181E8F">
            <w:pPr>
              <w:jc w:val="center"/>
              <w:rPr>
                <w:b/>
                <w:color w:val="002060"/>
              </w:rPr>
            </w:pPr>
            <w:r w:rsidRPr="004F6251">
              <w:rPr>
                <w:b/>
                <w:color w:val="002060"/>
              </w:rPr>
              <w:t>3</w:t>
            </w:r>
          </w:p>
        </w:tc>
        <w:tc>
          <w:tcPr>
            <w:tcW w:w="2349" w:type="dxa"/>
            <w:vAlign w:val="center"/>
          </w:tcPr>
          <w:p w:rsidR="00181E8F" w:rsidRPr="004F6251" w:rsidRDefault="00181E8F" w:rsidP="00181E8F">
            <w:pPr>
              <w:jc w:val="center"/>
              <w:rPr>
                <w:color w:val="002060"/>
              </w:rPr>
            </w:pPr>
          </w:p>
        </w:tc>
        <w:tc>
          <w:tcPr>
            <w:tcW w:w="2430" w:type="dxa"/>
            <w:vAlign w:val="center"/>
          </w:tcPr>
          <w:p w:rsidR="00181E8F" w:rsidRPr="004F6251" w:rsidRDefault="00181E8F" w:rsidP="00181E8F">
            <w:pPr>
              <w:jc w:val="center"/>
              <w:rPr>
                <w:color w:val="002060"/>
              </w:rPr>
            </w:pPr>
          </w:p>
        </w:tc>
        <w:tc>
          <w:tcPr>
            <w:tcW w:w="1170" w:type="dxa"/>
            <w:vAlign w:val="center"/>
          </w:tcPr>
          <w:p w:rsidR="00181E8F" w:rsidRPr="004F6251" w:rsidRDefault="00181E8F" w:rsidP="00181E8F">
            <w:pPr>
              <w:jc w:val="center"/>
              <w:rPr>
                <w:color w:val="002060"/>
              </w:rPr>
            </w:pPr>
          </w:p>
        </w:tc>
        <w:tc>
          <w:tcPr>
            <w:tcW w:w="1660" w:type="dxa"/>
            <w:vAlign w:val="center"/>
          </w:tcPr>
          <w:p w:rsidR="00181E8F" w:rsidRPr="004F6251" w:rsidRDefault="00181E8F" w:rsidP="00181E8F">
            <w:pPr>
              <w:jc w:val="center"/>
              <w:rPr>
                <w:color w:val="002060"/>
              </w:rPr>
            </w:pPr>
          </w:p>
        </w:tc>
        <w:tc>
          <w:tcPr>
            <w:tcW w:w="1328" w:type="dxa"/>
            <w:vAlign w:val="center"/>
          </w:tcPr>
          <w:p w:rsidR="00181E8F" w:rsidRPr="004F6251" w:rsidRDefault="00181E8F" w:rsidP="00181E8F">
            <w:pPr>
              <w:jc w:val="center"/>
              <w:rPr>
                <w:color w:val="002060"/>
              </w:rPr>
            </w:pPr>
          </w:p>
        </w:tc>
      </w:tr>
      <w:tr w:rsidR="00181E8F" w:rsidRPr="00711AF6" w:rsidTr="00344429">
        <w:trPr>
          <w:trHeight w:val="432"/>
        </w:trPr>
        <w:tc>
          <w:tcPr>
            <w:tcW w:w="639" w:type="dxa"/>
            <w:vAlign w:val="center"/>
          </w:tcPr>
          <w:p w:rsidR="00181E8F" w:rsidRPr="004F6251" w:rsidRDefault="00181E8F" w:rsidP="00181E8F">
            <w:pPr>
              <w:jc w:val="center"/>
              <w:rPr>
                <w:b/>
                <w:color w:val="002060"/>
              </w:rPr>
            </w:pPr>
            <w:r w:rsidRPr="004F6251">
              <w:rPr>
                <w:b/>
                <w:color w:val="002060"/>
              </w:rPr>
              <w:t>4</w:t>
            </w:r>
          </w:p>
        </w:tc>
        <w:tc>
          <w:tcPr>
            <w:tcW w:w="2349" w:type="dxa"/>
            <w:vAlign w:val="center"/>
          </w:tcPr>
          <w:p w:rsidR="00181E8F" w:rsidRPr="004F6251" w:rsidRDefault="00181E8F" w:rsidP="00181E8F">
            <w:pPr>
              <w:jc w:val="center"/>
              <w:rPr>
                <w:color w:val="002060"/>
              </w:rPr>
            </w:pPr>
          </w:p>
        </w:tc>
        <w:tc>
          <w:tcPr>
            <w:tcW w:w="2430" w:type="dxa"/>
            <w:vAlign w:val="center"/>
          </w:tcPr>
          <w:p w:rsidR="00181E8F" w:rsidRPr="004F6251" w:rsidRDefault="00181E8F" w:rsidP="00181E8F">
            <w:pPr>
              <w:jc w:val="center"/>
              <w:rPr>
                <w:color w:val="002060"/>
              </w:rPr>
            </w:pPr>
          </w:p>
        </w:tc>
        <w:tc>
          <w:tcPr>
            <w:tcW w:w="1170" w:type="dxa"/>
            <w:vAlign w:val="center"/>
          </w:tcPr>
          <w:p w:rsidR="00181E8F" w:rsidRPr="004F6251" w:rsidRDefault="00181E8F" w:rsidP="00181E8F">
            <w:pPr>
              <w:jc w:val="center"/>
              <w:rPr>
                <w:color w:val="002060"/>
              </w:rPr>
            </w:pPr>
          </w:p>
        </w:tc>
        <w:tc>
          <w:tcPr>
            <w:tcW w:w="1660" w:type="dxa"/>
            <w:vAlign w:val="center"/>
          </w:tcPr>
          <w:p w:rsidR="00181E8F" w:rsidRPr="004F6251" w:rsidRDefault="00181E8F" w:rsidP="00181E8F">
            <w:pPr>
              <w:jc w:val="center"/>
              <w:rPr>
                <w:color w:val="002060"/>
              </w:rPr>
            </w:pPr>
          </w:p>
        </w:tc>
        <w:tc>
          <w:tcPr>
            <w:tcW w:w="1328" w:type="dxa"/>
            <w:vAlign w:val="center"/>
          </w:tcPr>
          <w:p w:rsidR="00181E8F" w:rsidRPr="004F6251" w:rsidRDefault="00181E8F" w:rsidP="00181E8F">
            <w:pPr>
              <w:jc w:val="center"/>
              <w:rPr>
                <w:color w:val="002060"/>
              </w:rPr>
            </w:pPr>
          </w:p>
        </w:tc>
      </w:tr>
      <w:tr w:rsidR="00181E8F" w:rsidRPr="00711AF6" w:rsidTr="00344429">
        <w:trPr>
          <w:trHeight w:val="432"/>
        </w:trPr>
        <w:tc>
          <w:tcPr>
            <w:tcW w:w="639" w:type="dxa"/>
            <w:vAlign w:val="center"/>
          </w:tcPr>
          <w:p w:rsidR="00181E8F" w:rsidRPr="004F6251" w:rsidRDefault="00181E8F" w:rsidP="00181E8F">
            <w:pPr>
              <w:jc w:val="center"/>
              <w:rPr>
                <w:b/>
                <w:color w:val="002060"/>
              </w:rPr>
            </w:pPr>
            <w:r w:rsidRPr="004F6251">
              <w:rPr>
                <w:b/>
                <w:color w:val="002060"/>
              </w:rPr>
              <w:t>5</w:t>
            </w:r>
          </w:p>
        </w:tc>
        <w:tc>
          <w:tcPr>
            <w:tcW w:w="2349" w:type="dxa"/>
            <w:vAlign w:val="center"/>
          </w:tcPr>
          <w:p w:rsidR="00181E8F" w:rsidRPr="004F6251" w:rsidRDefault="00181E8F" w:rsidP="00181E8F">
            <w:pPr>
              <w:jc w:val="center"/>
              <w:rPr>
                <w:color w:val="002060"/>
              </w:rPr>
            </w:pPr>
          </w:p>
        </w:tc>
        <w:tc>
          <w:tcPr>
            <w:tcW w:w="2430" w:type="dxa"/>
            <w:vAlign w:val="center"/>
          </w:tcPr>
          <w:p w:rsidR="00181E8F" w:rsidRPr="004F6251" w:rsidRDefault="00181E8F" w:rsidP="00181E8F">
            <w:pPr>
              <w:jc w:val="center"/>
              <w:rPr>
                <w:color w:val="002060"/>
              </w:rPr>
            </w:pPr>
          </w:p>
        </w:tc>
        <w:tc>
          <w:tcPr>
            <w:tcW w:w="1170" w:type="dxa"/>
            <w:vAlign w:val="center"/>
          </w:tcPr>
          <w:p w:rsidR="00181E8F" w:rsidRPr="004F6251" w:rsidRDefault="00181E8F" w:rsidP="00181E8F">
            <w:pPr>
              <w:jc w:val="center"/>
              <w:rPr>
                <w:color w:val="002060"/>
              </w:rPr>
            </w:pPr>
          </w:p>
        </w:tc>
        <w:tc>
          <w:tcPr>
            <w:tcW w:w="1660" w:type="dxa"/>
            <w:vAlign w:val="center"/>
          </w:tcPr>
          <w:p w:rsidR="00181E8F" w:rsidRPr="004F6251" w:rsidRDefault="00181E8F" w:rsidP="00181E8F">
            <w:pPr>
              <w:jc w:val="center"/>
              <w:rPr>
                <w:color w:val="002060"/>
              </w:rPr>
            </w:pPr>
          </w:p>
        </w:tc>
        <w:tc>
          <w:tcPr>
            <w:tcW w:w="1328" w:type="dxa"/>
            <w:vAlign w:val="center"/>
          </w:tcPr>
          <w:p w:rsidR="00181E8F" w:rsidRPr="004F6251" w:rsidRDefault="00181E8F" w:rsidP="00181E8F">
            <w:pPr>
              <w:jc w:val="center"/>
              <w:rPr>
                <w:color w:val="002060"/>
              </w:rPr>
            </w:pPr>
          </w:p>
        </w:tc>
      </w:tr>
      <w:tr w:rsidR="00181E8F" w:rsidRPr="00711AF6" w:rsidTr="00344429">
        <w:trPr>
          <w:trHeight w:val="432"/>
        </w:trPr>
        <w:tc>
          <w:tcPr>
            <w:tcW w:w="639" w:type="dxa"/>
            <w:vAlign w:val="center"/>
          </w:tcPr>
          <w:p w:rsidR="00181E8F" w:rsidRPr="004F6251" w:rsidRDefault="00181E8F" w:rsidP="00181E8F">
            <w:pPr>
              <w:jc w:val="center"/>
              <w:rPr>
                <w:b/>
                <w:color w:val="002060"/>
              </w:rPr>
            </w:pPr>
            <w:r w:rsidRPr="004F6251">
              <w:rPr>
                <w:b/>
                <w:color w:val="002060"/>
              </w:rPr>
              <w:t>6</w:t>
            </w:r>
          </w:p>
        </w:tc>
        <w:tc>
          <w:tcPr>
            <w:tcW w:w="2349" w:type="dxa"/>
            <w:vAlign w:val="center"/>
          </w:tcPr>
          <w:p w:rsidR="00181E8F" w:rsidRPr="004F6251" w:rsidRDefault="00181E8F" w:rsidP="00181E8F">
            <w:pPr>
              <w:jc w:val="center"/>
              <w:rPr>
                <w:color w:val="002060"/>
              </w:rPr>
            </w:pPr>
          </w:p>
        </w:tc>
        <w:tc>
          <w:tcPr>
            <w:tcW w:w="2430" w:type="dxa"/>
            <w:vAlign w:val="center"/>
          </w:tcPr>
          <w:p w:rsidR="00181E8F" w:rsidRPr="004F6251" w:rsidRDefault="00181E8F" w:rsidP="00181E8F">
            <w:pPr>
              <w:jc w:val="center"/>
              <w:rPr>
                <w:color w:val="002060"/>
              </w:rPr>
            </w:pPr>
          </w:p>
        </w:tc>
        <w:tc>
          <w:tcPr>
            <w:tcW w:w="1170" w:type="dxa"/>
            <w:vAlign w:val="center"/>
          </w:tcPr>
          <w:p w:rsidR="00181E8F" w:rsidRPr="004F6251" w:rsidRDefault="00181E8F" w:rsidP="00181E8F">
            <w:pPr>
              <w:jc w:val="center"/>
              <w:rPr>
                <w:color w:val="002060"/>
              </w:rPr>
            </w:pPr>
          </w:p>
        </w:tc>
        <w:tc>
          <w:tcPr>
            <w:tcW w:w="1660" w:type="dxa"/>
            <w:vAlign w:val="center"/>
          </w:tcPr>
          <w:p w:rsidR="00181E8F" w:rsidRPr="004F6251" w:rsidRDefault="00181E8F" w:rsidP="00181E8F">
            <w:pPr>
              <w:jc w:val="center"/>
              <w:rPr>
                <w:color w:val="002060"/>
              </w:rPr>
            </w:pPr>
          </w:p>
        </w:tc>
        <w:tc>
          <w:tcPr>
            <w:tcW w:w="1328" w:type="dxa"/>
            <w:vAlign w:val="center"/>
          </w:tcPr>
          <w:p w:rsidR="00181E8F" w:rsidRPr="004F6251" w:rsidRDefault="00181E8F" w:rsidP="00181E8F">
            <w:pPr>
              <w:jc w:val="center"/>
              <w:rPr>
                <w:color w:val="002060"/>
              </w:rPr>
            </w:pPr>
          </w:p>
        </w:tc>
      </w:tr>
      <w:tr w:rsidR="00181E8F" w:rsidRPr="00711AF6" w:rsidTr="00344429">
        <w:trPr>
          <w:trHeight w:val="432"/>
        </w:trPr>
        <w:tc>
          <w:tcPr>
            <w:tcW w:w="639" w:type="dxa"/>
            <w:vAlign w:val="center"/>
          </w:tcPr>
          <w:p w:rsidR="00181E8F" w:rsidRPr="004F6251" w:rsidRDefault="00181E8F" w:rsidP="00181E8F">
            <w:pPr>
              <w:jc w:val="center"/>
              <w:rPr>
                <w:b/>
                <w:color w:val="002060"/>
              </w:rPr>
            </w:pPr>
            <w:r w:rsidRPr="004F6251">
              <w:rPr>
                <w:b/>
                <w:color w:val="002060"/>
              </w:rPr>
              <w:t>7</w:t>
            </w:r>
          </w:p>
        </w:tc>
        <w:tc>
          <w:tcPr>
            <w:tcW w:w="2349" w:type="dxa"/>
            <w:vAlign w:val="center"/>
          </w:tcPr>
          <w:p w:rsidR="00181E8F" w:rsidRPr="004F6251" w:rsidRDefault="00181E8F" w:rsidP="00181E8F">
            <w:pPr>
              <w:jc w:val="center"/>
              <w:rPr>
                <w:color w:val="002060"/>
              </w:rPr>
            </w:pPr>
          </w:p>
        </w:tc>
        <w:tc>
          <w:tcPr>
            <w:tcW w:w="2430" w:type="dxa"/>
            <w:vAlign w:val="center"/>
          </w:tcPr>
          <w:p w:rsidR="00181E8F" w:rsidRPr="004F6251" w:rsidRDefault="00181E8F" w:rsidP="00181E8F">
            <w:pPr>
              <w:jc w:val="center"/>
              <w:rPr>
                <w:color w:val="002060"/>
              </w:rPr>
            </w:pPr>
          </w:p>
        </w:tc>
        <w:tc>
          <w:tcPr>
            <w:tcW w:w="1170" w:type="dxa"/>
            <w:vAlign w:val="center"/>
          </w:tcPr>
          <w:p w:rsidR="00181E8F" w:rsidRPr="004F6251" w:rsidRDefault="00181E8F" w:rsidP="00181E8F">
            <w:pPr>
              <w:jc w:val="center"/>
              <w:rPr>
                <w:color w:val="002060"/>
              </w:rPr>
            </w:pPr>
          </w:p>
        </w:tc>
        <w:tc>
          <w:tcPr>
            <w:tcW w:w="1660" w:type="dxa"/>
            <w:vAlign w:val="center"/>
          </w:tcPr>
          <w:p w:rsidR="00181E8F" w:rsidRPr="004F6251" w:rsidRDefault="00181E8F" w:rsidP="00181E8F">
            <w:pPr>
              <w:jc w:val="center"/>
              <w:rPr>
                <w:color w:val="002060"/>
              </w:rPr>
            </w:pPr>
          </w:p>
        </w:tc>
        <w:tc>
          <w:tcPr>
            <w:tcW w:w="1328" w:type="dxa"/>
            <w:vAlign w:val="center"/>
          </w:tcPr>
          <w:p w:rsidR="00181E8F" w:rsidRPr="004F6251" w:rsidRDefault="00181E8F" w:rsidP="00181E8F">
            <w:pPr>
              <w:jc w:val="center"/>
              <w:rPr>
                <w:color w:val="002060"/>
              </w:rPr>
            </w:pPr>
          </w:p>
        </w:tc>
      </w:tr>
      <w:tr w:rsidR="00181E8F" w:rsidRPr="00711AF6" w:rsidTr="00344429">
        <w:trPr>
          <w:trHeight w:val="432"/>
        </w:trPr>
        <w:tc>
          <w:tcPr>
            <w:tcW w:w="639" w:type="dxa"/>
            <w:vAlign w:val="center"/>
          </w:tcPr>
          <w:p w:rsidR="00181E8F" w:rsidRPr="004F6251" w:rsidRDefault="00181E8F" w:rsidP="00181E8F">
            <w:pPr>
              <w:jc w:val="center"/>
              <w:rPr>
                <w:b/>
                <w:color w:val="002060"/>
              </w:rPr>
            </w:pPr>
            <w:r w:rsidRPr="004F6251">
              <w:rPr>
                <w:b/>
                <w:color w:val="002060"/>
              </w:rPr>
              <w:t>8</w:t>
            </w:r>
          </w:p>
        </w:tc>
        <w:tc>
          <w:tcPr>
            <w:tcW w:w="2349" w:type="dxa"/>
            <w:vAlign w:val="center"/>
          </w:tcPr>
          <w:p w:rsidR="00181E8F" w:rsidRPr="004F6251" w:rsidRDefault="00181E8F" w:rsidP="00181E8F">
            <w:pPr>
              <w:jc w:val="center"/>
              <w:rPr>
                <w:color w:val="002060"/>
              </w:rPr>
            </w:pPr>
          </w:p>
        </w:tc>
        <w:tc>
          <w:tcPr>
            <w:tcW w:w="2430" w:type="dxa"/>
            <w:vAlign w:val="center"/>
          </w:tcPr>
          <w:p w:rsidR="00181E8F" w:rsidRPr="004F6251" w:rsidRDefault="00181E8F" w:rsidP="00181E8F">
            <w:pPr>
              <w:jc w:val="center"/>
              <w:rPr>
                <w:color w:val="002060"/>
              </w:rPr>
            </w:pPr>
          </w:p>
        </w:tc>
        <w:tc>
          <w:tcPr>
            <w:tcW w:w="1170" w:type="dxa"/>
            <w:vAlign w:val="center"/>
          </w:tcPr>
          <w:p w:rsidR="00181E8F" w:rsidRPr="004F6251" w:rsidRDefault="00181E8F" w:rsidP="00181E8F">
            <w:pPr>
              <w:jc w:val="center"/>
              <w:rPr>
                <w:color w:val="002060"/>
              </w:rPr>
            </w:pPr>
          </w:p>
        </w:tc>
        <w:tc>
          <w:tcPr>
            <w:tcW w:w="1660" w:type="dxa"/>
            <w:vAlign w:val="center"/>
          </w:tcPr>
          <w:p w:rsidR="00181E8F" w:rsidRPr="004F6251" w:rsidRDefault="00181E8F" w:rsidP="00181E8F">
            <w:pPr>
              <w:jc w:val="center"/>
              <w:rPr>
                <w:color w:val="002060"/>
              </w:rPr>
            </w:pPr>
          </w:p>
        </w:tc>
        <w:tc>
          <w:tcPr>
            <w:tcW w:w="1328" w:type="dxa"/>
            <w:vAlign w:val="center"/>
          </w:tcPr>
          <w:p w:rsidR="00181E8F" w:rsidRPr="004F6251" w:rsidRDefault="00181E8F" w:rsidP="00181E8F">
            <w:pPr>
              <w:jc w:val="center"/>
              <w:rPr>
                <w:color w:val="002060"/>
              </w:rPr>
            </w:pPr>
          </w:p>
        </w:tc>
      </w:tr>
      <w:tr w:rsidR="00181E8F" w:rsidRPr="00711AF6" w:rsidTr="00344429">
        <w:trPr>
          <w:trHeight w:val="432"/>
        </w:trPr>
        <w:tc>
          <w:tcPr>
            <w:tcW w:w="639" w:type="dxa"/>
            <w:vAlign w:val="center"/>
          </w:tcPr>
          <w:p w:rsidR="00181E8F" w:rsidRPr="004F6251" w:rsidRDefault="00181E8F" w:rsidP="00181E8F">
            <w:pPr>
              <w:jc w:val="center"/>
              <w:rPr>
                <w:b/>
                <w:color w:val="002060"/>
              </w:rPr>
            </w:pPr>
            <w:r w:rsidRPr="004F6251">
              <w:rPr>
                <w:b/>
                <w:color w:val="002060"/>
              </w:rPr>
              <w:t>9</w:t>
            </w:r>
          </w:p>
        </w:tc>
        <w:tc>
          <w:tcPr>
            <w:tcW w:w="2349" w:type="dxa"/>
            <w:vAlign w:val="center"/>
          </w:tcPr>
          <w:p w:rsidR="00181E8F" w:rsidRPr="004F6251" w:rsidRDefault="00181E8F" w:rsidP="00181E8F">
            <w:pPr>
              <w:jc w:val="center"/>
              <w:rPr>
                <w:color w:val="002060"/>
              </w:rPr>
            </w:pPr>
          </w:p>
        </w:tc>
        <w:tc>
          <w:tcPr>
            <w:tcW w:w="2430" w:type="dxa"/>
            <w:vAlign w:val="center"/>
          </w:tcPr>
          <w:p w:rsidR="00181E8F" w:rsidRPr="004F6251" w:rsidRDefault="00181E8F" w:rsidP="00181E8F">
            <w:pPr>
              <w:jc w:val="center"/>
              <w:rPr>
                <w:color w:val="002060"/>
              </w:rPr>
            </w:pPr>
          </w:p>
        </w:tc>
        <w:tc>
          <w:tcPr>
            <w:tcW w:w="1170" w:type="dxa"/>
            <w:vAlign w:val="center"/>
          </w:tcPr>
          <w:p w:rsidR="00181E8F" w:rsidRPr="004F6251" w:rsidRDefault="00181E8F" w:rsidP="00181E8F">
            <w:pPr>
              <w:jc w:val="center"/>
              <w:rPr>
                <w:color w:val="002060"/>
              </w:rPr>
            </w:pPr>
          </w:p>
        </w:tc>
        <w:tc>
          <w:tcPr>
            <w:tcW w:w="1660" w:type="dxa"/>
            <w:vAlign w:val="center"/>
          </w:tcPr>
          <w:p w:rsidR="00181E8F" w:rsidRPr="004F6251" w:rsidRDefault="00181E8F" w:rsidP="00181E8F">
            <w:pPr>
              <w:jc w:val="center"/>
              <w:rPr>
                <w:color w:val="002060"/>
              </w:rPr>
            </w:pPr>
          </w:p>
        </w:tc>
        <w:tc>
          <w:tcPr>
            <w:tcW w:w="1328" w:type="dxa"/>
            <w:vAlign w:val="center"/>
          </w:tcPr>
          <w:p w:rsidR="00181E8F" w:rsidRPr="004F6251" w:rsidRDefault="00181E8F" w:rsidP="00181E8F">
            <w:pPr>
              <w:jc w:val="center"/>
              <w:rPr>
                <w:color w:val="002060"/>
              </w:rPr>
            </w:pPr>
          </w:p>
        </w:tc>
      </w:tr>
      <w:tr w:rsidR="00181E8F" w:rsidRPr="00711AF6" w:rsidTr="00344429">
        <w:trPr>
          <w:trHeight w:val="432"/>
        </w:trPr>
        <w:tc>
          <w:tcPr>
            <w:tcW w:w="639" w:type="dxa"/>
            <w:vAlign w:val="center"/>
          </w:tcPr>
          <w:p w:rsidR="00181E8F" w:rsidRPr="004F6251" w:rsidRDefault="00181E8F" w:rsidP="00181E8F">
            <w:pPr>
              <w:jc w:val="center"/>
              <w:rPr>
                <w:b/>
                <w:color w:val="002060"/>
              </w:rPr>
            </w:pPr>
            <w:r w:rsidRPr="004F6251">
              <w:rPr>
                <w:b/>
                <w:color w:val="002060"/>
              </w:rPr>
              <w:t>10</w:t>
            </w:r>
          </w:p>
        </w:tc>
        <w:tc>
          <w:tcPr>
            <w:tcW w:w="2349" w:type="dxa"/>
            <w:vAlign w:val="center"/>
          </w:tcPr>
          <w:p w:rsidR="00181E8F" w:rsidRPr="004F6251" w:rsidRDefault="00181E8F" w:rsidP="00181E8F">
            <w:pPr>
              <w:jc w:val="center"/>
              <w:rPr>
                <w:color w:val="002060"/>
              </w:rPr>
            </w:pPr>
          </w:p>
        </w:tc>
        <w:tc>
          <w:tcPr>
            <w:tcW w:w="2430" w:type="dxa"/>
            <w:vAlign w:val="center"/>
          </w:tcPr>
          <w:p w:rsidR="00181E8F" w:rsidRPr="004F6251" w:rsidRDefault="00181E8F" w:rsidP="00181E8F">
            <w:pPr>
              <w:jc w:val="center"/>
              <w:rPr>
                <w:color w:val="002060"/>
              </w:rPr>
            </w:pPr>
          </w:p>
        </w:tc>
        <w:tc>
          <w:tcPr>
            <w:tcW w:w="1170" w:type="dxa"/>
            <w:vAlign w:val="center"/>
          </w:tcPr>
          <w:p w:rsidR="00181E8F" w:rsidRPr="004F6251" w:rsidRDefault="00181E8F" w:rsidP="00181E8F">
            <w:pPr>
              <w:jc w:val="center"/>
              <w:rPr>
                <w:color w:val="002060"/>
              </w:rPr>
            </w:pPr>
          </w:p>
        </w:tc>
        <w:tc>
          <w:tcPr>
            <w:tcW w:w="1660" w:type="dxa"/>
            <w:vAlign w:val="center"/>
          </w:tcPr>
          <w:p w:rsidR="00181E8F" w:rsidRPr="004F6251" w:rsidRDefault="00181E8F" w:rsidP="00181E8F">
            <w:pPr>
              <w:jc w:val="center"/>
              <w:rPr>
                <w:color w:val="002060"/>
              </w:rPr>
            </w:pPr>
          </w:p>
        </w:tc>
        <w:tc>
          <w:tcPr>
            <w:tcW w:w="1328" w:type="dxa"/>
            <w:vAlign w:val="center"/>
          </w:tcPr>
          <w:p w:rsidR="00181E8F" w:rsidRPr="004F6251" w:rsidRDefault="00181E8F" w:rsidP="00181E8F">
            <w:pPr>
              <w:jc w:val="center"/>
              <w:rPr>
                <w:color w:val="002060"/>
              </w:rPr>
            </w:pPr>
          </w:p>
        </w:tc>
      </w:tr>
      <w:tr w:rsidR="00181E8F" w:rsidRPr="00711AF6" w:rsidTr="00344429">
        <w:trPr>
          <w:trHeight w:val="432"/>
        </w:trPr>
        <w:tc>
          <w:tcPr>
            <w:tcW w:w="639" w:type="dxa"/>
            <w:vAlign w:val="center"/>
          </w:tcPr>
          <w:p w:rsidR="00181E8F" w:rsidRPr="004F6251" w:rsidRDefault="00181E8F" w:rsidP="00181E8F">
            <w:pPr>
              <w:jc w:val="center"/>
              <w:rPr>
                <w:b/>
                <w:color w:val="002060"/>
              </w:rPr>
            </w:pPr>
            <w:r w:rsidRPr="004F6251">
              <w:rPr>
                <w:b/>
                <w:color w:val="002060"/>
              </w:rPr>
              <w:t>11</w:t>
            </w:r>
          </w:p>
        </w:tc>
        <w:tc>
          <w:tcPr>
            <w:tcW w:w="2349" w:type="dxa"/>
            <w:vAlign w:val="center"/>
          </w:tcPr>
          <w:p w:rsidR="00181E8F" w:rsidRPr="004F6251" w:rsidRDefault="00181E8F" w:rsidP="00181E8F">
            <w:pPr>
              <w:jc w:val="center"/>
              <w:rPr>
                <w:color w:val="002060"/>
              </w:rPr>
            </w:pPr>
          </w:p>
        </w:tc>
        <w:tc>
          <w:tcPr>
            <w:tcW w:w="2430" w:type="dxa"/>
            <w:vAlign w:val="center"/>
          </w:tcPr>
          <w:p w:rsidR="00181E8F" w:rsidRPr="004F6251" w:rsidRDefault="00181E8F" w:rsidP="00181E8F">
            <w:pPr>
              <w:jc w:val="center"/>
              <w:rPr>
                <w:color w:val="002060"/>
              </w:rPr>
            </w:pPr>
          </w:p>
        </w:tc>
        <w:tc>
          <w:tcPr>
            <w:tcW w:w="1170" w:type="dxa"/>
            <w:vAlign w:val="center"/>
          </w:tcPr>
          <w:p w:rsidR="00181E8F" w:rsidRPr="004F6251" w:rsidRDefault="00181E8F" w:rsidP="00181E8F">
            <w:pPr>
              <w:jc w:val="center"/>
              <w:rPr>
                <w:color w:val="002060"/>
              </w:rPr>
            </w:pPr>
          </w:p>
        </w:tc>
        <w:tc>
          <w:tcPr>
            <w:tcW w:w="1660" w:type="dxa"/>
            <w:vAlign w:val="center"/>
          </w:tcPr>
          <w:p w:rsidR="00181E8F" w:rsidRPr="004F6251" w:rsidRDefault="00181E8F" w:rsidP="00181E8F">
            <w:pPr>
              <w:jc w:val="center"/>
              <w:rPr>
                <w:color w:val="002060"/>
              </w:rPr>
            </w:pPr>
          </w:p>
        </w:tc>
        <w:tc>
          <w:tcPr>
            <w:tcW w:w="1328" w:type="dxa"/>
            <w:vAlign w:val="center"/>
          </w:tcPr>
          <w:p w:rsidR="00181E8F" w:rsidRPr="004F6251" w:rsidRDefault="00181E8F" w:rsidP="00181E8F">
            <w:pPr>
              <w:jc w:val="center"/>
              <w:rPr>
                <w:color w:val="002060"/>
              </w:rPr>
            </w:pPr>
          </w:p>
        </w:tc>
      </w:tr>
      <w:tr w:rsidR="00181E8F" w:rsidRPr="00711AF6" w:rsidTr="00344429">
        <w:trPr>
          <w:trHeight w:val="432"/>
        </w:trPr>
        <w:tc>
          <w:tcPr>
            <w:tcW w:w="8248" w:type="dxa"/>
            <w:gridSpan w:val="5"/>
            <w:vAlign w:val="center"/>
          </w:tcPr>
          <w:p w:rsidR="00181E8F" w:rsidRPr="004F6251" w:rsidRDefault="00181E8F" w:rsidP="00181E8F">
            <w:pPr>
              <w:jc w:val="right"/>
              <w:rPr>
                <w:color w:val="002060"/>
              </w:rPr>
            </w:pPr>
            <w:r w:rsidRPr="004F6251">
              <w:rPr>
                <w:b/>
                <w:color w:val="002060"/>
              </w:rPr>
              <w:t>Total Near-Term Cost</w:t>
            </w:r>
          </w:p>
        </w:tc>
        <w:tc>
          <w:tcPr>
            <w:tcW w:w="1328" w:type="dxa"/>
            <w:vAlign w:val="center"/>
          </w:tcPr>
          <w:p w:rsidR="00181E8F" w:rsidRPr="004F6251" w:rsidRDefault="00181E8F" w:rsidP="00181E8F">
            <w:pPr>
              <w:jc w:val="center"/>
              <w:rPr>
                <w:color w:val="002060"/>
              </w:rPr>
            </w:pPr>
          </w:p>
        </w:tc>
      </w:tr>
    </w:tbl>
    <w:p w:rsidR="00181E8F" w:rsidRDefault="00181E8F" w:rsidP="00436115">
      <w:pPr>
        <w:spacing w:after="80"/>
        <w:jc w:val="center"/>
        <w:rPr>
          <w:b/>
          <w:color w:val="4F6228" w:themeColor="accent3" w:themeShade="80"/>
          <w:sz w:val="28"/>
          <w:szCs w:val="28"/>
        </w:rPr>
      </w:pPr>
    </w:p>
    <w:p w:rsidR="00181E8F" w:rsidRPr="004F6251" w:rsidRDefault="00181E8F" w:rsidP="00181E8F">
      <w:pPr>
        <w:spacing w:after="80"/>
        <w:jc w:val="center"/>
        <w:rPr>
          <w:b/>
          <w:color w:val="002060"/>
          <w:sz w:val="28"/>
          <w:szCs w:val="28"/>
        </w:rPr>
      </w:pPr>
      <w:r w:rsidRPr="004F6251">
        <w:rPr>
          <w:b/>
          <w:color w:val="002060"/>
          <w:sz w:val="28"/>
          <w:szCs w:val="28"/>
        </w:rPr>
        <w:lastRenderedPageBreak/>
        <w:t xml:space="preserve">Long-Term Adaptation </w:t>
      </w:r>
      <w:r>
        <w:rPr>
          <w:b/>
          <w:color w:val="002060"/>
          <w:sz w:val="28"/>
          <w:szCs w:val="28"/>
        </w:rPr>
        <w:t>Plan</w:t>
      </w:r>
    </w:p>
    <w:tbl>
      <w:tblPr>
        <w:tblStyle w:val="TableGrid"/>
        <w:tblW w:w="5000" w:type="pct"/>
        <w:tblLayout w:type="fixed"/>
        <w:tblLook w:val="04A0" w:firstRow="1" w:lastRow="0" w:firstColumn="1" w:lastColumn="0" w:noHBand="0" w:noVBand="1"/>
      </w:tblPr>
      <w:tblGrid>
        <w:gridCol w:w="639"/>
        <w:gridCol w:w="2349"/>
        <w:gridCol w:w="2430"/>
        <w:gridCol w:w="1170"/>
        <w:gridCol w:w="1660"/>
        <w:gridCol w:w="1328"/>
      </w:tblGrid>
      <w:tr w:rsidR="00181E8F" w:rsidRPr="00711AF6" w:rsidTr="00181E8F">
        <w:tc>
          <w:tcPr>
            <w:tcW w:w="639" w:type="dxa"/>
            <w:tcBorders>
              <w:top w:val="nil"/>
              <w:left w:val="nil"/>
            </w:tcBorders>
          </w:tcPr>
          <w:p w:rsidR="00181E8F" w:rsidRPr="004F6251" w:rsidRDefault="00181E8F" w:rsidP="00181E8F">
            <w:pPr>
              <w:jc w:val="center"/>
              <w:rPr>
                <w:b/>
                <w:color w:val="002060"/>
              </w:rPr>
            </w:pPr>
          </w:p>
        </w:tc>
        <w:tc>
          <w:tcPr>
            <w:tcW w:w="2349" w:type="dxa"/>
            <w:vAlign w:val="center"/>
          </w:tcPr>
          <w:p w:rsidR="00181E8F" w:rsidRPr="004F6251" w:rsidRDefault="00181E8F" w:rsidP="00181E8F">
            <w:pPr>
              <w:spacing w:before="80" w:after="80"/>
              <w:jc w:val="center"/>
              <w:rPr>
                <w:b/>
                <w:color w:val="002060"/>
              </w:rPr>
            </w:pPr>
            <w:r w:rsidRPr="004F6251">
              <w:rPr>
                <w:b/>
                <w:color w:val="002060"/>
              </w:rPr>
              <w:t>Adaptation Strategy</w:t>
            </w:r>
          </w:p>
        </w:tc>
        <w:tc>
          <w:tcPr>
            <w:tcW w:w="2430" w:type="dxa"/>
            <w:vAlign w:val="center"/>
          </w:tcPr>
          <w:p w:rsidR="00181E8F" w:rsidRPr="004F6251" w:rsidRDefault="00181E8F" w:rsidP="00181E8F">
            <w:pPr>
              <w:spacing w:before="80" w:after="80"/>
              <w:jc w:val="center"/>
              <w:rPr>
                <w:b/>
                <w:color w:val="002060"/>
              </w:rPr>
            </w:pPr>
            <w:r w:rsidRPr="004F6251">
              <w:rPr>
                <w:b/>
                <w:color w:val="002060"/>
              </w:rPr>
              <w:t>Asset(s) Protected</w:t>
            </w:r>
          </w:p>
        </w:tc>
        <w:tc>
          <w:tcPr>
            <w:tcW w:w="1170" w:type="dxa"/>
            <w:vAlign w:val="center"/>
          </w:tcPr>
          <w:p w:rsidR="00181E8F" w:rsidRPr="004F6251" w:rsidRDefault="00181E8F" w:rsidP="00181E8F">
            <w:pPr>
              <w:spacing w:before="80" w:after="80"/>
              <w:jc w:val="center"/>
              <w:rPr>
                <w:b/>
                <w:color w:val="002060"/>
              </w:rPr>
            </w:pPr>
            <w:r w:rsidRPr="004F6251">
              <w:rPr>
                <w:b/>
                <w:color w:val="002060"/>
              </w:rPr>
              <w:t>Quantity</w:t>
            </w:r>
          </w:p>
        </w:tc>
        <w:tc>
          <w:tcPr>
            <w:tcW w:w="1660" w:type="dxa"/>
            <w:vAlign w:val="center"/>
          </w:tcPr>
          <w:p w:rsidR="00181E8F" w:rsidRPr="004F6251" w:rsidRDefault="00181E8F" w:rsidP="00181E8F">
            <w:pPr>
              <w:spacing w:before="80" w:after="80"/>
              <w:jc w:val="center"/>
              <w:rPr>
                <w:b/>
                <w:color w:val="002060"/>
              </w:rPr>
            </w:pPr>
            <w:r w:rsidRPr="004F6251">
              <w:rPr>
                <w:b/>
                <w:color w:val="002060"/>
              </w:rPr>
              <w:t>Cost/Quantify</w:t>
            </w:r>
            <w:r w:rsidRPr="004F6251">
              <w:rPr>
                <w:b/>
                <w:color w:val="002060"/>
              </w:rPr>
              <w:br/>
              <w:t>(from List)</w:t>
            </w:r>
          </w:p>
        </w:tc>
        <w:tc>
          <w:tcPr>
            <w:tcW w:w="1328" w:type="dxa"/>
            <w:vAlign w:val="center"/>
          </w:tcPr>
          <w:p w:rsidR="00181E8F" w:rsidRPr="004F6251" w:rsidRDefault="00181E8F" w:rsidP="00181E8F">
            <w:pPr>
              <w:spacing w:before="80" w:after="80"/>
              <w:jc w:val="center"/>
              <w:rPr>
                <w:b/>
                <w:color w:val="002060"/>
              </w:rPr>
            </w:pPr>
            <w:r w:rsidRPr="004F6251">
              <w:rPr>
                <w:b/>
                <w:color w:val="002060"/>
              </w:rPr>
              <w:t>Cost</w:t>
            </w:r>
          </w:p>
        </w:tc>
      </w:tr>
      <w:tr w:rsidR="00181E8F" w:rsidRPr="00711AF6" w:rsidTr="00344429">
        <w:trPr>
          <w:trHeight w:val="432"/>
        </w:trPr>
        <w:tc>
          <w:tcPr>
            <w:tcW w:w="639" w:type="dxa"/>
            <w:vAlign w:val="center"/>
          </w:tcPr>
          <w:p w:rsidR="00181E8F" w:rsidRPr="004F6251" w:rsidRDefault="00181E8F" w:rsidP="00181E8F">
            <w:pPr>
              <w:jc w:val="center"/>
              <w:rPr>
                <w:b/>
                <w:color w:val="002060"/>
              </w:rPr>
            </w:pPr>
            <w:r w:rsidRPr="004F6251">
              <w:rPr>
                <w:b/>
                <w:color w:val="002060"/>
              </w:rPr>
              <w:t>1</w:t>
            </w:r>
          </w:p>
        </w:tc>
        <w:tc>
          <w:tcPr>
            <w:tcW w:w="2349" w:type="dxa"/>
          </w:tcPr>
          <w:p w:rsidR="00181E8F" w:rsidRPr="004F6251" w:rsidRDefault="00181E8F" w:rsidP="00181E8F">
            <w:pPr>
              <w:rPr>
                <w:color w:val="002060"/>
              </w:rPr>
            </w:pPr>
          </w:p>
        </w:tc>
        <w:tc>
          <w:tcPr>
            <w:tcW w:w="2430" w:type="dxa"/>
          </w:tcPr>
          <w:p w:rsidR="00181E8F" w:rsidRPr="004F6251" w:rsidRDefault="00181E8F" w:rsidP="00181E8F">
            <w:pPr>
              <w:rPr>
                <w:color w:val="002060"/>
              </w:rPr>
            </w:pPr>
          </w:p>
        </w:tc>
        <w:tc>
          <w:tcPr>
            <w:tcW w:w="1170" w:type="dxa"/>
          </w:tcPr>
          <w:p w:rsidR="00181E8F" w:rsidRPr="004F6251" w:rsidRDefault="00181E8F" w:rsidP="00181E8F">
            <w:pPr>
              <w:rPr>
                <w:color w:val="002060"/>
              </w:rPr>
            </w:pPr>
          </w:p>
        </w:tc>
        <w:tc>
          <w:tcPr>
            <w:tcW w:w="1660" w:type="dxa"/>
          </w:tcPr>
          <w:p w:rsidR="00181E8F" w:rsidRPr="004F6251" w:rsidRDefault="00181E8F" w:rsidP="00181E8F">
            <w:pPr>
              <w:rPr>
                <w:color w:val="002060"/>
              </w:rPr>
            </w:pPr>
          </w:p>
        </w:tc>
        <w:tc>
          <w:tcPr>
            <w:tcW w:w="1328" w:type="dxa"/>
          </w:tcPr>
          <w:p w:rsidR="00181E8F" w:rsidRPr="004F6251" w:rsidRDefault="00181E8F" w:rsidP="00181E8F">
            <w:pPr>
              <w:rPr>
                <w:color w:val="002060"/>
              </w:rPr>
            </w:pPr>
          </w:p>
        </w:tc>
      </w:tr>
      <w:tr w:rsidR="00181E8F" w:rsidRPr="00711AF6" w:rsidTr="00344429">
        <w:trPr>
          <w:trHeight w:val="432"/>
        </w:trPr>
        <w:tc>
          <w:tcPr>
            <w:tcW w:w="639" w:type="dxa"/>
            <w:vAlign w:val="center"/>
          </w:tcPr>
          <w:p w:rsidR="00181E8F" w:rsidRPr="004F6251" w:rsidRDefault="00181E8F" w:rsidP="00181E8F">
            <w:pPr>
              <w:jc w:val="center"/>
              <w:rPr>
                <w:b/>
                <w:color w:val="002060"/>
              </w:rPr>
            </w:pPr>
            <w:r w:rsidRPr="004F6251">
              <w:rPr>
                <w:b/>
                <w:color w:val="002060"/>
              </w:rPr>
              <w:t>2</w:t>
            </w:r>
          </w:p>
        </w:tc>
        <w:tc>
          <w:tcPr>
            <w:tcW w:w="2349" w:type="dxa"/>
          </w:tcPr>
          <w:p w:rsidR="00181E8F" w:rsidRPr="004F6251" w:rsidRDefault="00181E8F" w:rsidP="00181E8F">
            <w:pPr>
              <w:rPr>
                <w:color w:val="002060"/>
              </w:rPr>
            </w:pPr>
          </w:p>
        </w:tc>
        <w:tc>
          <w:tcPr>
            <w:tcW w:w="2430" w:type="dxa"/>
          </w:tcPr>
          <w:p w:rsidR="00181E8F" w:rsidRPr="004F6251" w:rsidRDefault="00181E8F" w:rsidP="00181E8F">
            <w:pPr>
              <w:rPr>
                <w:color w:val="002060"/>
              </w:rPr>
            </w:pPr>
          </w:p>
        </w:tc>
        <w:tc>
          <w:tcPr>
            <w:tcW w:w="1170" w:type="dxa"/>
          </w:tcPr>
          <w:p w:rsidR="00181E8F" w:rsidRPr="004F6251" w:rsidRDefault="00181E8F" w:rsidP="00181E8F">
            <w:pPr>
              <w:rPr>
                <w:color w:val="002060"/>
              </w:rPr>
            </w:pPr>
          </w:p>
        </w:tc>
        <w:tc>
          <w:tcPr>
            <w:tcW w:w="1660" w:type="dxa"/>
          </w:tcPr>
          <w:p w:rsidR="00181E8F" w:rsidRPr="004F6251" w:rsidRDefault="00181E8F" w:rsidP="00181E8F">
            <w:pPr>
              <w:rPr>
                <w:color w:val="002060"/>
              </w:rPr>
            </w:pPr>
          </w:p>
        </w:tc>
        <w:tc>
          <w:tcPr>
            <w:tcW w:w="1328" w:type="dxa"/>
          </w:tcPr>
          <w:p w:rsidR="00181E8F" w:rsidRPr="004F6251" w:rsidRDefault="00181E8F" w:rsidP="00181E8F">
            <w:pPr>
              <w:rPr>
                <w:color w:val="002060"/>
              </w:rPr>
            </w:pPr>
          </w:p>
        </w:tc>
      </w:tr>
      <w:tr w:rsidR="00181E8F" w:rsidRPr="00711AF6" w:rsidTr="00344429">
        <w:trPr>
          <w:trHeight w:val="432"/>
        </w:trPr>
        <w:tc>
          <w:tcPr>
            <w:tcW w:w="639" w:type="dxa"/>
            <w:vAlign w:val="center"/>
          </w:tcPr>
          <w:p w:rsidR="00181E8F" w:rsidRPr="004F6251" w:rsidRDefault="00181E8F" w:rsidP="00181E8F">
            <w:pPr>
              <w:jc w:val="center"/>
              <w:rPr>
                <w:b/>
                <w:color w:val="002060"/>
              </w:rPr>
            </w:pPr>
            <w:r w:rsidRPr="004F6251">
              <w:rPr>
                <w:b/>
                <w:color w:val="002060"/>
              </w:rPr>
              <w:t>3</w:t>
            </w:r>
          </w:p>
        </w:tc>
        <w:tc>
          <w:tcPr>
            <w:tcW w:w="2349" w:type="dxa"/>
          </w:tcPr>
          <w:p w:rsidR="00181E8F" w:rsidRPr="004F6251" w:rsidRDefault="00181E8F" w:rsidP="00181E8F">
            <w:pPr>
              <w:rPr>
                <w:color w:val="002060"/>
              </w:rPr>
            </w:pPr>
          </w:p>
        </w:tc>
        <w:tc>
          <w:tcPr>
            <w:tcW w:w="2430" w:type="dxa"/>
          </w:tcPr>
          <w:p w:rsidR="00181E8F" w:rsidRPr="004F6251" w:rsidRDefault="00181E8F" w:rsidP="00181E8F">
            <w:pPr>
              <w:rPr>
                <w:color w:val="002060"/>
              </w:rPr>
            </w:pPr>
          </w:p>
        </w:tc>
        <w:tc>
          <w:tcPr>
            <w:tcW w:w="1170" w:type="dxa"/>
          </w:tcPr>
          <w:p w:rsidR="00181E8F" w:rsidRPr="004F6251" w:rsidRDefault="00181E8F" w:rsidP="00181E8F">
            <w:pPr>
              <w:rPr>
                <w:color w:val="002060"/>
              </w:rPr>
            </w:pPr>
          </w:p>
        </w:tc>
        <w:tc>
          <w:tcPr>
            <w:tcW w:w="1660" w:type="dxa"/>
          </w:tcPr>
          <w:p w:rsidR="00181E8F" w:rsidRPr="004F6251" w:rsidRDefault="00181E8F" w:rsidP="00181E8F">
            <w:pPr>
              <w:rPr>
                <w:color w:val="002060"/>
              </w:rPr>
            </w:pPr>
          </w:p>
        </w:tc>
        <w:tc>
          <w:tcPr>
            <w:tcW w:w="1328" w:type="dxa"/>
          </w:tcPr>
          <w:p w:rsidR="00181E8F" w:rsidRPr="004F6251" w:rsidRDefault="00181E8F" w:rsidP="00181E8F">
            <w:pPr>
              <w:rPr>
                <w:color w:val="002060"/>
              </w:rPr>
            </w:pPr>
          </w:p>
        </w:tc>
      </w:tr>
      <w:tr w:rsidR="00181E8F" w:rsidRPr="00711AF6" w:rsidTr="00344429">
        <w:trPr>
          <w:trHeight w:val="432"/>
        </w:trPr>
        <w:tc>
          <w:tcPr>
            <w:tcW w:w="639" w:type="dxa"/>
            <w:vAlign w:val="center"/>
          </w:tcPr>
          <w:p w:rsidR="00181E8F" w:rsidRPr="004F6251" w:rsidRDefault="00181E8F" w:rsidP="00181E8F">
            <w:pPr>
              <w:jc w:val="center"/>
              <w:rPr>
                <w:b/>
                <w:color w:val="002060"/>
              </w:rPr>
            </w:pPr>
            <w:r w:rsidRPr="004F6251">
              <w:rPr>
                <w:b/>
                <w:color w:val="002060"/>
              </w:rPr>
              <w:t>4</w:t>
            </w:r>
          </w:p>
        </w:tc>
        <w:tc>
          <w:tcPr>
            <w:tcW w:w="2349" w:type="dxa"/>
          </w:tcPr>
          <w:p w:rsidR="00181E8F" w:rsidRPr="004F6251" w:rsidRDefault="00181E8F" w:rsidP="00181E8F">
            <w:pPr>
              <w:rPr>
                <w:color w:val="002060"/>
              </w:rPr>
            </w:pPr>
          </w:p>
        </w:tc>
        <w:tc>
          <w:tcPr>
            <w:tcW w:w="2430" w:type="dxa"/>
          </w:tcPr>
          <w:p w:rsidR="00181E8F" w:rsidRPr="004F6251" w:rsidRDefault="00181E8F" w:rsidP="00181E8F">
            <w:pPr>
              <w:rPr>
                <w:color w:val="002060"/>
              </w:rPr>
            </w:pPr>
          </w:p>
        </w:tc>
        <w:tc>
          <w:tcPr>
            <w:tcW w:w="1170" w:type="dxa"/>
          </w:tcPr>
          <w:p w:rsidR="00181E8F" w:rsidRPr="004F6251" w:rsidRDefault="00181E8F" w:rsidP="00181E8F">
            <w:pPr>
              <w:rPr>
                <w:color w:val="002060"/>
              </w:rPr>
            </w:pPr>
          </w:p>
        </w:tc>
        <w:tc>
          <w:tcPr>
            <w:tcW w:w="1660" w:type="dxa"/>
          </w:tcPr>
          <w:p w:rsidR="00181E8F" w:rsidRPr="004F6251" w:rsidRDefault="00181E8F" w:rsidP="00181E8F">
            <w:pPr>
              <w:rPr>
                <w:color w:val="002060"/>
              </w:rPr>
            </w:pPr>
          </w:p>
        </w:tc>
        <w:tc>
          <w:tcPr>
            <w:tcW w:w="1328" w:type="dxa"/>
          </w:tcPr>
          <w:p w:rsidR="00181E8F" w:rsidRPr="004F6251" w:rsidRDefault="00181E8F" w:rsidP="00181E8F">
            <w:pPr>
              <w:rPr>
                <w:color w:val="002060"/>
              </w:rPr>
            </w:pPr>
          </w:p>
        </w:tc>
      </w:tr>
      <w:tr w:rsidR="00181E8F" w:rsidRPr="00711AF6" w:rsidTr="00344429">
        <w:trPr>
          <w:trHeight w:val="432"/>
        </w:trPr>
        <w:tc>
          <w:tcPr>
            <w:tcW w:w="639" w:type="dxa"/>
            <w:vAlign w:val="center"/>
          </w:tcPr>
          <w:p w:rsidR="00181E8F" w:rsidRPr="004F6251" w:rsidRDefault="00181E8F" w:rsidP="00181E8F">
            <w:pPr>
              <w:jc w:val="center"/>
              <w:rPr>
                <w:b/>
                <w:color w:val="002060"/>
              </w:rPr>
            </w:pPr>
            <w:r w:rsidRPr="004F6251">
              <w:rPr>
                <w:b/>
                <w:color w:val="002060"/>
              </w:rPr>
              <w:t>5</w:t>
            </w:r>
          </w:p>
        </w:tc>
        <w:tc>
          <w:tcPr>
            <w:tcW w:w="2349" w:type="dxa"/>
          </w:tcPr>
          <w:p w:rsidR="00181E8F" w:rsidRPr="004F6251" w:rsidRDefault="00181E8F" w:rsidP="00181E8F">
            <w:pPr>
              <w:rPr>
                <w:color w:val="002060"/>
              </w:rPr>
            </w:pPr>
          </w:p>
        </w:tc>
        <w:tc>
          <w:tcPr>
            <w:tcW w:w="2430" w:type="dxa"/>
          </w:tcPr>
          <w:p w:rsidR="00181E8F" w:rsidRPr="004F6251" w:rsidRDefault="00181E8F" w:rsidP="00181E8F">
            <w:pPr>
              <w:rPr>
                <w:color w:val="002060"/>
              </w:rPr>
            </w:pPr>
          </w:p>
        </w:tc>
        <w:tc>
          <w:tcPr>
            <w:tcW w:w="1170" w:type="dxa"/>
          </w:tcPr>
          <w:p w:rsidR="00181E8F" w:rsidRPr="004F6251" w:rsidRDefault="00181E8F" w:rsidP="00181E8F">
            <w:pPr>
              <w:rPr>
                <w:color w:val="002060"/>
              </w:rPr>
            </w:pPr>
          </w:p>
        </w:tc>
        <w:tc>
          <w:tcPr>
            <w:tcW w:w="1660" w:type="dxa"/>
          </w:tcPr>
          <w:p w:rsidR="00181E8F" w:rsidRPr="004F6251" w:rsidRDefault="00181E8F" w:rsidP="00181E8F">
            <w:pPr>
              <w:rPr>
                <w:color w:val="002060"/>
              </w:rPr>
            </w:pPr>
          </w:p>
        </w:tc>
        <w:tc>
          <w:tcPr>
            <w:tcW w:w="1328" w:type="dxa"/>
          </w:tcPr>
          <w:p w:rsidR="00181E8F" w:rsidRPr="004F6251" w:rsidRDefault="00181E8F" w:rsidP="00181E8F">
            <w:pPr>
              <w:rPr>
                <w:color w:val="002060"/>
              </w:rPr>
            </w:pPr>
          </w:p>
        </w:tc>
      </w:tr>
      <w:tr w:rsidR="00181E8F" w:rsidRPr="00711AF6" w:rsidTr="00344429">
        <w:trPr>
          <w:trHeight w:val="432"/>
        </w:trPr>
        <w:tc>
          <w:tcPr>
            <w:tcW w:w="639" w:type="dxa"/>
            <w:vAlign w:val="center"/>
          </w:tcPr>
          <w:p w:rsidR="00181E8F" w:rsidRPr="004F6251" w:rsidRDefault="00181E8F" w:rsidP="00181E8F">
            <w:pPr>
              <w:jc w:val="center"/>
              <w:rPr>
                <w:b/>
                <w:color w:val="002060"/>
              </w:rPr>
            </w:pPr>
            <w:r w:rsidRPr="004F6251">
              <w:rPr>
                <w:b/>
                <w:color w:val="002060"/>
              </w:rPr>
              <w:t>6</w:t>
            </w:r>
          </w:p>
        </w:tc>
        <w:tc>
          <w:tcPr>
            <w:tcW w:w="2349" w:type="dxa"/>
          </w:tcPr>
          <w:p w:rsidR="00181E8F" w:rsidRPr="004F6251" w:rsidRDefault="00181E8F" w:rsidP="00181E8F">
            <w:pPr>
              <w:rPr>
                <w:color w:val="002060"/>
              </w:rPr>
            </w:pPr>
          </w:p>
        </w:tc>
        <w:tc>
          <w:tcPr>
            <w:tcW w:w="2430" w:type="dxa"/>
          </w:tcPr>
          <w:p w:rsidR="00181E8F" w:rsidRPr="004F6251" w:rsidRDefault="00181E8F" w:rsidP="00181E8F">
            <w:pPr>
              <w:rPr>
                <w:color w:val="002060"/>
              </w:rPr>
            </w:pPr>
          </w:p>
        </w:tc>
        <w:tc>
          <w:tcPr>
            <w:tcW w:w="1170" w:type="dxa"/>
          </w:tcPr>
          <w:p w:rsidR="00181E8F" w:rsidRPr="004F6251" w:rsidRDefault="00181E8F" w:rsidP="00181E8F">
            <w:pPr>
              <w:rPr>
                <w:color w:val="002060"/>
              </w:rPr>
            </w:pPr>
          </w:p>
        </w:tc>
        <w:tc>
          <w:tcPr>
            <w:tcW w:w="1660" w:type="dxa"/>
          </w:tcPr>
          <w:p w:rsidR="00181E8F" w:rsidRPr="004F6251" w:rsidRDefault="00181E8F" w:rsidP="00181E8F">
            <w:pPr>
              <w:rPr>
                <w:color w:val="002060"/>
              </w:rPr>
            </w:pPr>
          </w:p>
        </w:tc>
        <w:tc>
          <w:tcPr>
            <w:tcW w:w="1328" w:type="dxa"/>
          </w:tcPr>
          <w:p w:rsidR="00181E8F" w:rsidRPr="004F6251" w:rsidRDefault="00181E8F" w:rsidP="00181E8F">
            <w:pPr>
              <w:rPr>
                <w:color w:val="002060"/>
              </w:rPr>
            </w:pPr>
          </w:p>
        </w:tc>
      </w:tr>
      <w:tr w:rsidR="00181E8F" w:rsidRPr="00711AF6" w:rsidTr="00344429">
        <w:trPr>
          <w:trHeight w:val="432"/>
        </w:trPr>
        <w:tc>
          <w:tcPr>
            <w:tcW w:w="639" w:type="dxa"/>
            <w:vAlign w:val="center"/>
          </w:tcPr>
          <w:p w:rsidR="00181E8F" w:rsidRPr="004F6251" w:rsidRDefault="00181E8F" w:rsidP="00181E8F">
            <w:pPr>
              <w:jc w:val="center"/>
              <w:rPr>
                <w:b/>
                <w:color w:val="002060"/>
              </w:rPr>
            </w:pPr>
            <w:r w:rsidRPr="004F6251">
              <w:rPr>
                <w:b/>
                <w:color w:val="002060"/>
              </w:rPr>
              <w:t>7</w:t>
            </w:r>
          </w:p>
        </w:tc>
        <w:tc>
          <w:tcPr>
            <w:tcW w:w="2349" w:type="dxa"/>
          </w:tcPr>
          <w:p w:rsidR="00181E8F" w:rsidRPr="004F6251" w:rsidRDefault="00181E8F" w:rsidP="00181E8F">
            <w:pPr>
              <w:rPr>
                <w:color w:val="002060"/>
              </w:rPr>
            </w:pPr>
          </w:p>
        </w:tc>
        <w:tc>
          <w:tcPr>
            <w:tcW w:w="2430" w:type="dxa"/>
          </w:tcPr>
          <w:p w:rsidR="00181E8F" w:rsidRPr="004F6251" w:rsidRDefault="00181E8F" w:rsidP="00181E8F">
            <w:pPr>
              <w:rPr>
                <w:color w:val="002060"/>
              </w:rPr>
            </w:pPr>
          </w:p>
        </w:tc>
        <w:tc>
          <w:tcPr>
            <w:tcW w:w="1170" w:type="dxa"/>
          </w:tcPr>
          <w:p w:rsidR="00181E8F" w:rsidRPr="004F6251" w:rsidRDefault="00181E8F" w:rsidP="00181E8F">
            <w:pPr>
              <w:rPr>
                <w:color w:val="002060"/>
              </w:rPr>
            </w:pPr>
          </w:p>
        </w:tc>
        <w:tc>
          <w:tcPr>
            <w:tcW w:w="1660" w:type="dxa"/>
          </w:tcPr>
          <w:p w:rsidR="00181E8F" w:rsidRPr="004F6251" w:rsidRDefault="00181E8F" w:rsidP="00181E8F">
            <w:pPr>
              <w:rPr>
                <w:color w:val="002060"/>
              </w:rPr>
            </w:pPr>
          </w:p>
        </w:tc>
        <w:tc>
          <w:tcPr>
            <w:tcW w:w="1328" w:type="dxa"/>
          </w:tcPr>
          <w:p w:rsidR="00181E8F" w:rsidRPr="004F6251" w:rsidRDefault="00181E8F" w:rsidP="00181E8F">
            <w:pPr>
              <w:rPr>
                <w:color w:val="002060"/>
              </w:rPr>
            </w:pPr>
          </w:p>
        </w:tc>
      </w:tr>
      <w:tr w:rsidR="00181E8F" w:rsidRPr="00711AF6" w:rsidTr="00344429">
        <w:trPr>
          <w:trHeight w:val="432"/>
        </w:trPr>
        <w:tc>
          <w:tcPr>
            <w:tcW w:w="639" w:type="dxa"/>
            <w:vAlign w:val="center"/>
          </w:tcPr>
          <w:p w:rsidR="00181E8F" w:rsidRPr="004F6251" w:rsidRDefault="00181E8F" w:rsidP="00181E8F">
            <w:pPr>
              <w:jc w:val="center"/>
              <w:rPr>
                <w:b/>
                <w:color w:val="002060"/>
              </w:rPr>
            </w:pPr>
            <w:r w:rsidRPr="004F6251">
              <w:rPr>
                <w:b/>
                <w:color w:val="002060"/>
              </w:rPr>
              <w:t>8</w:t>
            </w:r>
          </w:p>
        </w:tc>
        <w:tc>
          <w:tcPr>
            <w:tcW w:w="2349" w:type="dxa"/>
          </w:tcPr>
          <w:p w:rsidR="00181E8F" w:rsidRPr="004F6251" w:rsidRDefault="00181E8F" w:rsidP="00181E8F">
            <w:pPr>
              <w:rPr>
                <w:color w:val="002060"/>
              </w:rPr>
            </w:pPr>
          </w:p>
        </w:tc>
        <w:tc>
          <w:tcPr>
            <w:tcW w:w="2430" w:type="dxa"/>
          </w:tcPr>
          <w:p w:rsidR="00181E8F" w:rsidRPr="004F6251" w:rsidRDefault="00181E8F" w:rsidP="00181E8F">
            <w:pPr>
              <w:rPr>
                <w:color w:val="002060"/>
              </w:rPr>
            </w:pPr>
          </w:p>
        </w:tc>
        <w:tc>
          <w:tcPr>
            <w:tcW w:w="1170" w:type="dxa"/>
          </w:tcPr>
          <w:p w:rsidR="00181E8F" w:rsidRPr="004F6251" w:rsidRDefault="00181E8F" w:rsidP="00181E8F">
            <w:pPr>
              <w:rPr>
                <w:color w:val="002060"/>
              </w:rPr>
            </w:pPr>
          </w:p>
        </w:tc>
        <w:tc>
          <w:tcPr>
            <w:tcW w:w="1660" w:type="dxa"/>
          </w:tcPr>
          <w:p w:rsidR="00181E8F" w:rsidRPr="004F6251" w:rsidRDefault="00181E8F" w:rsidP="00181E8F">
            <w:pPr>
              <w:rPr>
                <w:color w:val="002060"/>
              </w:rPr>
            </w:pPr>
          </w:p>
        </w:tc>
        <w:tc>
          <w:tcPr>
            <w:tcW w:w="1328" w:type="dxa"/>
          </w:tcPr>
          <w:p w:rsidR="00181E8F" w:rsidRPr="004F6251" w:rsidRDefault="00181E8F" w:rsidP="00181E8F">
            <w:pPr>
              <w:rPr>
                <w:color w:val="002060"/>
              </w:rPr>
            </w:pPr>
          </w:p>
        </w:tc>
      </w:tr>
      <w:tr w:rsidR="00181E8F" w:rsidRPr="00711AF6" w:rsidTr="00344429">
        <w:trPr>
          <w:trHeight w:val="432"/>
        </w:trPr>
        <w:tc>
          <w:tcPr>
            <w:tcW w:w="639" w:type="dxa"/>
            <w:vAlign w:val="center"/>
          </w:tcPr>
          <w:p w:rsidR="00181E8F" w:rsidRPr="004F6251" w:rsidRDefault="00181E8F" w:rsidP="00181E8F">
            <w:pPr>
              <w:jc w:val="center"/>
              <w:rPr>
                <w:b/>
                <w:color w:val="002060"/>
              </w:rPr>
            </w:pPr>
            <w:r w:rsidRPr="004F6251">
              <w:rPr>
                <w:b/>
                <w:color w:val="002060"/>
              </w:rPr>
              <w:t>9</w:t>
            </w:r>
          </w:p>
        </w:tc>
        <w:tc>
          <w:tcPr>
            <w:tcW w:w="2349" w:type="dxa"/>
          </w:tcPr>
          <w:p w:rsidR="00181E8F" w:rsidRPr="004F6251" w:rsidRDefault="00181E8F" w:rsidP="00181E8F">
            <w:pPr>
              <w:rPr>
                <w:color w:val="002060"/>
              </w:rPr>
            </w:pPr>
          </w:p>
        </w:tc>
        <w:tc>
          <w:tcPr>
            <w:tcW w:w="2430" w:type="dxa"/>
          </w:tcPr>
          <w:p w:rsidR="00181E8F" w:rsidRPr="004F6251" w:rsidRDefault="00181E8F" w:rsidP="00181E8F">
            <w:pPr>
              <w:rPr>
                <w:color w:val="002060"/>
              </w:rPr>
            </w:pPr>
          </w:p>
        </w:tc>
        <w:tc>
          <w:tcPr>
            <w:tcW w:w="1170" w:type="dxa"/>
          </w:tcPr>
          <w:p w:rsidR="00181E8F" w:rsidRPr="004F6251" w:rsidRDefault="00181E8F" w:rsidP="00181E8F">
            <w:pPr>
              <w:rPr>
                <w:color w:val="002060"/>
              </w:rPr>
            </w:pPr>
          </w:p>
        </w:tc>
        <w:tc>
          <w:tcPr>
            <w:tcW w:w="1660" w:type="dxa"/>
          </w:tcPr>
          <w:p w:rsidR="00181E8F" w:rsidRPr="004F6251" w:rsidRDefault="00181E8F" w:rsidP="00181E8F">
            <w:pPr>
              <w:rPr>
                <w:color w:val="002060"/>
              </w:rPr>
            </w:pPr>
          </w:p>
        </w:tc>
        <w:tc>
          <w:tcPr>
            <w:tcW w:w="1328" w:type="dxa"/>
          </w:tcPr>
          <w:p w:rsidR="00181E8F" w:rsidRPr="004F6251" w:rsidRDefault="00181E8F" w:rsidP="00181E8F">
            <w:pPr>
              <w:rPr>
                <w:color w:val="002060"/>
              </w:rPr>
            </w:pPr>
          </w:p>
        </w:tc>
      </w:tr>
      <w:tr w:rsidR="00181E8F" w:rsidRPr="00711AF6" w:rsidTr="00344429">
        <w:trPr>
          <w:trHeight w:val="432"/>
        </w:trPr>
        <w:tc>
          <w:tcPr>
            <w:tcW w:w="639" w:type="dxa"/>
            <w:vAlign w:val="center"/>
          </w:tcPr>
          <w:p w:rsidR="00181E8F" w:rsidRPr="004F6251" w:rsidRDefault="00181E8F" w:rsidP="00181E8F">
            <w:pPr>
              <w:jc w:val="center"/>
              <w:rPr>
                <w:b/>
                <w:color w:val="002060"/>
              </w:rPr>
            </w:pPr>
            <w:r w:rsidRPr="004F6251">
              <w:rPr>
                <w:b/>
                <w:color w:val="002060"/>
              </w:rPr>
              <w:t>10</w:t>
            </w:r>
          </w:p>
        </w:tc>
        <w:tc>
          <w:tcPr>
            <w:tcW w:w="2349" w:type="dxa"/>
          </w:tcPr>
          <w:p w:rsidR="00181E8F" w:rsidRPr="004F6251" w:rsidRDefault="00181E8F" w:rsidP="00181E8F">
            <w:pPr>
              <w:rPr>
                <w:color w:val="002060"/>
              </w:rPr>
            </w:pPr>
          </w:p>
        </w:tc>
        <w:tc>
          <w:tcPr>
            <w:tcW w:w="2430" w:type="dxa"/>
          </w:tcPr>
          <w:p w:rsidR="00181E8F" w:rsidRPr="004F6251" w:rsidRDefault="00181E8F" w:rsidP="00181E8F">
            <w:pPr>
              <w:rPr>
                <w:color w:val="002060"/>
              </w:rPr>
            </w:pPr>
          </w:p>
        </w:tc>
        <w:tc>
          <w:tcPr>
            <w:tcW w:w="1170" w:type="dxa"/>
          </w:tcPr>
          <w:p w:rsidR="00181E8F" w:rsidRPr="004F6251" w:rsidRDefault="00181E8F" w:rsidP="00181E8F">
            <w:pPr>
              <w:rPr>
                <w:color w:val="002060"/>
              </w:rPr>
            </w:pPr>
          </w:p>
        </w:tc>
        <w:tc>
          <w:tcPr>
            <w:tcW w:w="1660" w:type="dxa"/>
          </w:tcPr>
          <w:p w:rsidR="00181E8F" w:rsidRPr="004F6251" w:rsidRDefault="00181E8F" w:rsidP="00181E8F">
            <w:pPr>
              <w:rPr>
                <w:color w:val="002060"/>
              </w:rPr>
            </w:pPr>
          </w:p>
        </w:tc>
        <w:tc>
          <w:tcPr>
            <w:tcW w:w="1328" w:type="dxa"/>
          </w:tcPr>
          <w:p w:rsidR="00181E8F" w:rsidRPr="004F6251" w:rsidRDefault="00181E8F" w:rsidP="00181E8F">
            <w:pPr>
              <w:rPr>
                <w:color w:val="002060"/>
              </w:rPr>
            </w:pPr>
          </w:p>
        </w:tc>
      </w:tr>
      <w:tr w:rsidR="00181E8F" w:rsidRPr="00711AF6" w:rsidTr="00344429">
        <w:trPr>
          <w:trHeight w:val="432"/>
        </w:trPr>
        <w:tc>
          <w:tcPr>
            <w:tcW w:w="639" w:type="dxa"/>
            <w:vAlign w:val="center"/>
          </w:tcPr>
          <w:p w:rsidR="00181E8F" w:rsidRPr="004F6251" w:rsidRDefault="00181E8F" w:rsidP="00181E8F">
            <w:pPr>
              <w:jc w:val="center"/>
              <w:rPr>
                <w:b/>
                <w:color w:val="002060"/>
              </w:rPr>
            </w:pPr>
            <w:r w:rsidRPr="004F6251">
              <w:rPr>
                <w:b/>
                <w:color w:val="002060"/>
              </w:rPr>
              <w:t>11</w:t>
            </w:r>
          </w:p>
        </w:tc>
        <w:tc>
          <w:tcPr>
            <w:tcW w:w="2349" w:type="dxa"/>
          </w:tcPr>
          <w:p w:rsidR="00181E8F" w:rsidRPr="004F6251" w:rsidRDefault="00181E8F" w:rsidP="00181E8F">
            <w:pPr>
              <w:rPr>
                <w:color w:val="002060"/>
              </w:rPr>
            </w:pPr>
          </w:p>
        </w:tc>
        <w:tc>
          <w:tcPr>
            <w:tcW w:w="2430" w:type="dxa"/>
          </w:tcPr>
          <w:p w:rsidR="00181E8F" w:rsidRPr="004F6251" w:rsidRDefault="00181E8F" w:rsidP="00181E8F">
            <w:pPr>
              <w:rPr>
                <w:color w:val="002060"/>
              </w:rPr>
            </w:pPr>
          </w:p>
        </w:tc>
        <w:tc>
          <w:tcPr>
            <w:tcW w:w="1170" w:type="dxa"/>
          </w:tcPr>
          <w:p w:rsidR="00181E8F" w:rsidRPr="004F6251" w:rsidRDefault="00181E8F" w:rsidP="00181E8F">
            <w:pPr>
              <w:rPr>
                <w:color w:val="002060"/>
              </w:rPr>
            </w:pPr>
          </w:p>
        </w:tc>
        <w:tc>
          <w:tcPr>
            <w:tcW w:w="1660" w:type="dxa"/>
          </w:tcPr>
          <w:p w:rsidR="00181E8F" w:rsidRPr="004F6251" w:rsidRDefault="00181E8F" w:rsidP="00181E8F">
            <w:pPr>
              <w:rPr>
                <w:color w:val="002060"/>
              </w:rPr>
            </w:pPr>
          </w:p>
        </w:tc>
        <w:tc>
          <w:tcPr>
            <w:tcW w:w="1328" w:type="dxa"/>
          </w:tcPr>
          <w:p w:rsidR="00181E8F" w:rsidRPr="004F6251" w:rsidRDefault="00181E8F" w:rsidP="00181E8F">
            <w:pPr>
              <w:rPr>
                <w:color w:val="002060"/>
              </w:rPr>
            </w:pPr>
          </w:p>
        </w:tc>
      </w:tr>
      <w:tr w:rsidR="00181E8F" w:rsidRPr="00711AF6" w:rsidTr="00344429">
        <w:trPr>
          <w:trHeight w:val="432"/>
        </w:trPr>
        <w:tc>
          <w:tcPr>
            <w:tcW w:w="639" w:type="dxa"/>
            <w:vAlign w:val="center"/>
          </w:tcPr>
          <w:p w:rsidR="00181E8F" w:rsidRPr="004F6251" w:rsidRDefault="00181E8F" w:rsidP="00181E8F">
            <w:pPr>
              <w:jc w:val="center"/>
              <w:rPr>
                <w:b/>
                <w:color w:val="002060"/>
              </w:rPr>
            </w:pPr>
            <w:r w:rsidRPr="004F6251">
              <w:rPr>
                <w:b/>
                <w:color w:val="002060"/>
              </w:rPr>
              <w:t>12</w:t>
            </w:r>
          </w:p>
        </w:tc>
        <w:tc>
          <w:tcPr>
            <w:tcW w:w="2349" w:type="dxa"/>
          </w:tcPr>
          <w:p w:rsidR="00181E8F" w:rsidRPr="004F6251" w:rsidRDefault="00181E8F" w:rsidP="00181E8F">
            <w:pPr>
              <w:rPr>
                <w:color w:val="002060"/>
              </w:rPr>
            </w:pPr>
          </w:p>
        </w:tc>
        <w:tc>
          <w:tcPr>
            <w:tcW w:w="2430" w:type="dxa"/>
          </w:tcPr>
          <w:p w:rsidR="00181E8F" w:rsidRPr="004F6251" w:rsidRDefault="00181E8F" w:rsidP="00181E8F">
            <w:pPr>
              <w:rPr>
                <w:color w:val="002060"/>
              </w:rPr>
            </w:pPr>
          </w:p>
        </w:tc>
        <w:tc>
          <w:tcPr>
            <w:tcW w:w="1170" w:type="dxa"/>
          </w:tcPr>
          <w:p w:rsidR="00181E8F" w:rsidRPr="004F6251" w:rsidRDefault="00181E8F" w:rsidP="00181E8F">
            <w:pPr>
              <w:rPr>
                <w:color w:val="002060"/>
              </w:rPr>
            </w:pPr>
          </w:p>
        </w:tc>
        <w:tc>
          <w:tcPr>
            <w:tcW w:w="1660" w:type="dxa"/>
          </w:tcPr>
          <w:p w:rsidR="00181E8F" w:rsidRPr="004F6251" w:rsidRDefault="00181E8F" w:rsidP="00181E8F">
            <w:pPr>
              <w:rPr>
                <w:color w:val="002060"/>
              </w:rPr>
            </w:pPr>
          </w:p>
        </w:tc>
        <w:tc>
          <w:tcPr>
            <w:tcW w:w="1328" w:type="dxa"/>
          </w:tcPr>
          <w:p w:rsidR="00181E8F" w:rsidRPr="004F6251" w:rsidRDefault="00181E8F" w:rsidP="00181E8F">
            <w:pPr>
              <w:rPr>
                <w:color w:val="002060"/>
              </w:rPr>
            </w:pPr>
          </w:p>
        </w:tc>
      </w:tr>
      <w:tr w:rsidR="00181E8F" w:rsidRPr="00711AF6" w:rsidTr="00344429">
        <w:trPr>
          <w:trHeight w:val="432"/>
        </w:trPr>
        <w:tc>
          <w:tcPr>
            <w:tcW w:w="8248" w:type="dxa"/>
            <w:gridSpan w:val="5"/>
            <w:vAlign w:val="center"/>
          </w:tcPr>
          <w:p w:rsidR="00181E8F" w:rsidRPr="004F6251" w:rsidRDefault="00181E8F" w:rsidP="00181E8F">
            <w:pPr>
              <w:jc w:val="right"/>
              <w:rPr>
                <w:color w:val="002060"/>
              </w:rPr>
            </w:pPr>
            <w:r w:rsidRPr="004F6251">
              <w:rPr>
                <w:b/>
                <w:color w:val="002060"/>
              </w:rPr>
              <w:t>Total</w:t>
            </w:r>
            <w:r w:rsidR="007F3F34">
              <w:rPr>
                <w:b/>
                <w:color w:val="002060"/>
              </w:rPr>
              <w:t xml:space="preserve"> Long-Term</w:t>
            </w:r>
            <w:r w:rsidRPr="004F6251">
              <w:rPr>
                <w:b/>
                <w:color w:val="002060"/>
              </w:rPr>
              <w:t xml:space="preserve"> Cost</w:t>
            </w:r>
          </w:p>
        </w:tc>
        <w:tc>
          <w:tcPr>
            <w:tcW w:w="1328" w:type="dxa"/>
          </w:tcPr>
          <w:p w:rsidR="00181E8F" w:rsidRPr="004F6251" w:rsidRDefault="00181E8F" w:rsidP="00181E8F">
            <w:pPr>
              <w:rPr>
                <w:color w:val="002060"/>
              </w:rPr>
            </w:pPr>
          </w:p>
        </w:tc>
      </w:tr>
    </w:tbl>
    <w:p w:rsidR="00181E8F" w:rsidRPr="00ED408C" w:rsidRDefault="00181E8F" w:rsidP="00181E8F">
      <w:pPr>
        <w:pBdr>
          <w:top w:val="single" w:sz="24" w:space="1" w:color="002060"/>
          <w:left w:val="single" w:sz="24" w:space="4" w:color="002060"/>
          <w:bottom w:val="single" w:sz="24" w:space="1" w:color="002060"/>
          <w:right w:val="single" w:sz="24" w:space="4" w:color="002060"/>
        </w:pBdr>
        <w:sectPr w:rsidR="00181E8F" w:rsidRPr="00ED408C" w:rsidSect="00344429">
          <w:type w:val="continuous"/>
          <w:pgSz w:w="12240" w:h="15840"/>
          <w:pgMar w:top="1440" w:right="1440" w:bottom="1440" w:left="1440" w:header="720" w:footer="720" w:gutter="0"/>
          <w:pgBorders w:offsetFrom="page">
            <w:top w:val="single" w:sz="18" w:space="24" w:color="002060"/>
            <w:left w:val="single" w:sz="18" w:space="24" w:color="002060"/>
            <w:bottom w:val="single" w:sz="18" w:space="24" w:color="002060"/>
            <w:right w:val="single" w:sz="18" w:space="24" w:color="002060"/>
          </w:pgBorders>
          <w:cols w:space="720"/>
          <w:docGrid w:linePitch="360"/>
        </w:sectPr>
      </w:pPr>
    </w:p>
    <w:p w:rsidR="00436115" w:rsidRPr="00592A3D" w:rsidRDefault="00436115" w:rsidP="00181E8F">
      <w:pPr>
        <w:spacing w:after="80"/>
        <w:jc w:val="center"/>
        <w:rPr>
          <w:rFonts w:ascii="Calibri" w:hAnsi="Calibri"/>
          <w:sz w:val="24"/>
          <w:szCs w:val="24"/>
        </w:rPr>
      </w:pPr>
    </w:p>
    <w:sectPr w:rsidR="00436115" w:rsidRPr="00592A3D" w:rsidSect="00344429">
      <w:type w:val="continuous"/>
      <w:pgSz w:w="12240" w:h="15840"/>
      <w:pgMar w:top="1440" w:right="1440" w:bottom="1440" w:left="1440" w:header="720" w:footer="720" w:gutter="0"/>
      <w:pgBorders w:offsetFrom="page">
        <w:top w:val="single" w:sz="18" w:space="24" w:color="002060"/>
        <w:left w:val="single" w:sz="18" w:space="24" w:color="002060"/>
        <w:bottom w:val="single" w:sz="18" w:space="24" w:color="002060"/>
        <w:right w:val="single" w:sz="18" w:space="24" w:color="002060"/>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2B3" w:rsidRDefault="004C02B3" w:rsidP="00BF382D">
      <w:pPr>
        <w:spacing w:after="0" w:line="240" w:lineRule="auto"/>
      </w:pPr>
      <w:r>
        <w:separator/>
      </w:r>
    </w:p>
  </w:endnote>
  <w:endnote w:type="continuationSeparator" w:id="0">
    <w:p w:rsidR="004C02B3" w:rsidRDefault="004C02B3" w:rsidP="00BF3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orte">
    <w:panose1 w:val="03060902040502070203"/>
    <w:charset w:val="00"/>
    <w:family w:val="script"/>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3202691"/>
      <w:docPartObj>
        <w:docPartGallery w:val="Page Numbers (Bottom of Page)"/>
        <w:docPartUnique/>
      </w:docPartObj>
    </w:sdtPr>
    <w:sdtEndPr>
      <w:rPr>
        <w:noProof/>
        <w:color w:val="4F81BD" w:themeColor="accent1"/>
      </w:rPr>
    </w:sdtEndPr>
    <w:sdtContent>
      <w:p w:rsidR="00181E8F" w:rsidRPr="001B003A" w:rsidRDefault="00181E8F" w:rsidP="001B003A">
        <w:pPr>
          <w:pStyle w:val="Footer"/>
          <w:tabs>
            <w:tab w:val="clear" w:pos="4680"/>
            <w:tab w:val="clear" w:pos="9360"/>
            <w:tab w:val="center" w:pos="8640"/>
          </w:tabs>
          <w:rPr>
            <w:color w:val="4F81BD" w:themeColor="accent1"/>
          </w:rPr>
        </w:pPr>
        <w:r>
          <w:fldChar w:fldCharType="begin"/>
        </w:r>
        <w:r>
          <w:instrText xml:space="preserve"> PAGE   \* MERGEFORMAT </w:instrText>
        </w:r>
        <w:r>
          <w:fldChar w:fldCharType="separate"/>
        </w:r>
        <w:r w:rsidR="00675BA9">
          <w:rPr>
            <w:noProof/>
          </w:rPr>
          <w:t>4</w:t>
        </w:r>
        <w:r>
          <w:rPr>
            <w:noProof/>
          </w:rPr>
          <w:fldChar w:fldCharType="end"/>
        </w:r>
        <w:r>
          <w:rPr>
            <w:noProof/>
          </w:rPr>
          <w:tab/>
        </w:r>
        <w:r w:rsidR="00344429">
          <w:rPr>
            <w:noProof/>
            <w:color w:val="4F81BD" w:themeColor="accent1"/>
          </w:rPr>
          <w:t>October</w:t>
        </w:r>
        <w:r w:rsidRPr="0020322C">
          <w:rPr>
            <w:noProof/>
            <w:color w:val="4F81BD" w:themeColor="accent1"/>
          </w:rPr>
          <w:t xml:space="preserve"> 201</w:t>
        </w:r>
        <w:r>
          <w:rPr>
            <w:noProof/>
            <w:color w:val="4F81BD" w:themeColor="accent1"/>
          </w:rPr>
          <w:t>6</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6910863"/>
      <w:docPartObj>
        <w:docPartGallery w:val="Page Numbers (Bottom of Page)"/>
        <w:docPartUnique/>
      </w:docPartObj>
    </w:sdtPr>
    <w:sdtEndPr>
      <w:rPr>
        <w:noProof/>
      </w:rPr>
    </w:sdtEndPr>
    <w:sdtContent>
      <w:p w:rsidR="00181E8F" w:rsidRDefault="00181E8F" w:rsidP="001B003A">
        <w:pPr>
          <w:pStyle w:val="Footer"/>
          <w:tabs>
            <w:tab w:val="clear" w:pos="4680"/>
            <w:tab w:val="center" w:pos="9360"/>
          </w:tabs>
        </w:pPr>
        <w:r>
          <w:rPr>
            <w:color w:val="4F81BD" w:themeColor="accent1"/>
          </w:rPr>
          <w:t xml:space="preserve">Urban Sustainability Directors Network </w:t>
        </w:r>
        <w:r>
          <w:tab/>
        </w:r>
        <w:r>
          <w:fldChar w:fldCharType="begin"/>
        </w:r>
        <w:r>
          <w:instrText xml:space="preserve"> PAGE   \* MERGEFORMAT </w:instrText>
        </w:r>
        <w:r>
          <w:fldChar w:fldCharType="separate"/>
        </w:r>
        <w:r w:rsidR="00675BA9">
          <w:rPr>
            <w:noProof/>
          </w:rPr>
          <w:t>5</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0328216"/>
      <w:docPartObj>
        <w:docPartGallery w:val="Page Numbers (Bottom of Page)"/>
        <w:docPartUnique/>
      </w:docPartObj>
    </w:sdtPr>
    <w:sdtEndPr>
      <w:rPr>
        <w:noProof/>
      </w:rPr>
    </w:sdtEndPr>
    <w:sdtContent>
      <w:p w:rsidR="00181E8F" w:rsidRDefault="00181E8F" w:rsidP="001B003A">
        <w:pPr>
          <w:pStyle w:val="Footer"/>
          <w:tabs>
            <w:tab w:val="clear" w:pos="4680"/>
            <w:tab w:val="center" w:pos="9360"/>
          </w:tabs>
        </w:pPr>
        <w:r>
          <w:rPr>
            <w:color w:val="4F81BD" w:themeColor="accent1"/>
          </w:rPr>
          <w:t>Urban Sustainability Directors Network</w:t>
        </w:r>
        <w:r>
          <w:tab/>
        </w:r>
        <w:r>
          <w:fldChar w:fldCharType="begin"/>
        </w:r>
        <w:r>
          <w:instrText xml:space="preserve"> PAGE   \* MERGEFORMAT </w:instrText>
        </w:r>
        <w:r>
          <w:fldChar w:fldCharType="separate"/>
        </w:r>
        <w:r w:rsidR="00675BA9">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2B3" w:rsidRDefault="004C02B3" w:rsidP="00BF382D">
      <w:pPr>
        <w:spacing w:after="0" w:line="240" w:lineRule="auto"/>
      </w:pPr>
      <w:r>
        <w:separator/>
      </w:r>
    </w:p>
  </w:footnote>
  <w:footnote w:type="continuationSeparator" w:id="0">
    <w:p w:rsidR="004C02B3" w:rsidRDefault="004C02B3" w:rsidP="00BF382D">
      <w:pPr>
        <w:spacing w:after="0" w:line="240" w:lineRule="auto"/>
      </w:pPr>
      <w:r>
        <w:continuationSeparator/>
      </w:r>
    </w:p>
  </w:footnote>
  <w:footnote w:id="1">
    <w:p w:rsidR="0067663C" w:rsidRDefault="0067663C">
      <w:pPr>
        <w:pStyle w:val="FootnoteText"/>
      </w:pPr>
      <w:r>
        <w:rPr>
          <w:rStyle w:val="FootnoteReference"/>
        </w:rPr>
        <w:footnoteRef/>
      </w:r>
      <w:r>
        <w:t xml:space="preserve"> The Game of Floods was originally developed for Marin County, California as a planning tool to allow stakeholders to better understand and prioritize adaptation strategies for responding to sea level rise and coastal flood hazards. This interactive tool was leveraged and expanded by Kris May and Rebecca Verity at AECOM with permission from Marin County. Additional refinements were made in support of the USDN toolkit development.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775C1"/>
    <w:multiLevelType w:val="hybridMultilevel"/>
    <w:tmpl w:val="A1FEFB4E"/>
    <w:lvl w:ilvl="0" w:tplc="F0D6F8D4">
      <w:start w:val="1"/>
      <w:numFmt w:val="decimal"/>
      <w:lvlText w:val="%1)"/>
      <w:lvlJc w:val="left"/>
      <w:pPr>
        <w:ind w:left="2340" w:hanging="360"/>
      </w:pPr>
      <w:rPr>
        <w:rFonts w:ascii="Calibri" w:eastAsiaTheme="minorHAnsi" w:hAnsi="Calibri" w:cstheme="minorBidi"/>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1364154F"/>
    <w:multiLevelType w:val="hybridMultilevel"/>
    <w:tmpl w:val="BA5E36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6685011"/>
    <w:multiLevelType w:val="hybridMultilevel"/>
    <w:tmpl w:val="203C10AA"/>
    <w:lvl w:ilvl="0" w:tplc="656C4660">
      <w:start w:val="1"/>
      <w:numFmt w:val="lowerLetter"/>
      <w:lvlText w:val="%1."/>
      <w:lvlJc w:val="left"/>
      <w:pPr>
        <w:ind w:left="720" w:hanging="360"/>
      </w:pPr>
      <w:rPr>
        <w:rFonts w:hint="default"/>
      </w:rPr>
    </w:lvl>
    <w:lvl w:ilvl="1" w:tplc="0BC27C2C">
      <w:start w:val="1"/>
      <w:numFmt w:val="lowerLetter"/>
      <w:lvlText w:val="%2."/>
      <w:lvlJc w:val="left"/>
      <w:pPr>
        <w:ind w:left="0" w:hanging="360"/>
      </w:pPr>
      <w:rPr>
        <w:rFonts w:hint="default"/>
      </w:r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
    <w:nsid w:val="1C982622"/>
    <w:multiLevelType w:val="hybridMultilevel"/>
    <w:tmpl w:val="1F64A48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D807C52"/>
    <w:multiLevelType w:val="hybridMultilevel"/>
    <w:tmpl w:val="CC6AAFA2"/>
    <w:lvl w:ilvl="0" w:tplc="0409001B">
      <w:start w:val="1"/>
      <w:numFmt w:val="lowerRoman"/>
      <w:lvlText w:val="%1."/>
      <w:lvlJc w:val="righ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20953EEF"/>
    <w:multiLevelType w:val="hybridMultilevel"/>
    <w:tmpl w:val="1A3AABF4"/>
    <w:lvl w:ilvl="0" w:tplc="02108C18">
      <w:start w:val="4"/>
      <w:numFmt w:val="decimal"/>
      <w:lvlText w:val="%1)"/>
      <w:lvlJc w:val="left"/>
      <w:pPr>
        <w:ind w:left="720" w:hanging="360"/>
      </w:pPr>
      <w:rPr>
        <w:rFonts w:ascii="Calibri" w:eastAsiaTheme="minorHAnsi" w:hAnsi="Calibri" w:cstheme="minorBidi"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3B7372"/>
    <w:multiLevelType w:val="hybridMultilevel"/>
    <w:tmpl w:val="7A8E1DE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nsid w:val="22637811"/>
    <w:multiLevelType w:val="hybridMultilevel"/>
    <w:tmpl w:val="3A402BB6"/>
    <w:lvl w:ilvl="0" w:tplc="B92092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A25446"/>
    <w:multiLevelType w:val="hybridMultilevel"/>
    <w:tmpl w:val="028AEAA2"/>
    <w:lvl w:ilvl="0" w:tplc="B92092D8">
      <w:start w:val="1"/>
      <w:numFmt w:val="decimal"/>
      <w:lvlText w:val="%1)"/>
      <w:lvlJc w:val="left"/>
      <w:pPr>
        <w:ind w:left="216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3052F9B"/>
    <w:multiLevelType w:val="hybridMultilevel"/>
    <w:tmpl w:val="3B50B642"/>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BF5848"/>
    <w:multiLevelType w:val="hybridMultilevel"/>
    <w:tmpl w:val="F724CEA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nsid w:val="267A54E4"/>
    <w:multiLevelType w:val="hybridMultilevel"/>
    <w:tmpl w:val="E7CC1C7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
    <w:nsid w:val="29850319"/>
    <w:multiLevelType w:val="hybridMultilevel"/>
    <w:tmpl w:val="07F0C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F43E16"/>
    <w:multiLevelType w:val="hybridMultilevel"/>
    <w:tmpl w:val="65107FA2"/>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76135F"/>
    <w:multiLevelType w:val="hybridMultilevel"/>
    <w:tmpl w:val="BE1CEC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7B5E72"/>
    <w:multiLevelType w:val="hybridMultilevel"/>
    <w:tmpl w:val="30E64D24"/>
    <w:lvl w:ilvl="0" w:tplc="97A64054">
      <w:start w:val="1"/>
      <w:numFmt w:val="decimal"/>
      <w:lvlText w:val="%1)"/>
      <w:lvlJc w:val="left"/>
      <w:pPr>
        <w:ind w:left="720" w:hanging="360"/>
      </w:pPr>
      <w:rPr>
        <w:rFonts w:ascii="Calibri" w:eastAsiaTheme="minorHAnsi" w:hAnsi="Calibri" w:cstheme="minorBidi"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3D5699"/>
    <w:multiLevelType w:val="hybridMultilevel"/>
    <w:tmpl w:val="0DD62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F77CF4"/>
    <w:multiLevelType w:val="hybridMultilevel"/>
    <w:tmpl w:val="12CA28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6FE5EBE"/>
    <w:multiLevelType w:val="hybridMultilevel"/>
    <w:tmpl w:val="AD40DBBC"/>
    <w:lvl w:ilvl="0" w:tplc="B92092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BF27EA"/>
    <w:multiLevelType w:val="hybridMultilevel"/>
    <w:tmpl w:val="AE6CD6EE"/>
    <w:lvl w:ilvl="0" w:tplc="04090015">
      <w:start w:val="1"/>
      <w:numFmt w:val="upperLetter"/>
      <w:lvlText w:val="%1."/>
      <w:lvlJc w:val="left"/>
      <w:pPr>
        <w:ind w:left="1260" w:hanging="360"/>
      </w:pPr>
      <w:rPr>
        <w:rFonts w:hint="default"/>
        <w:b w:val="0"/>
      </w:rPr>
    </w:lvl>
    <w:lvl w:ilvl="1" w:tplc="04090001">
      <w:start w:val="1"/>
      <w:numFmt w:val="bullet"/>
      <w:lvlText w:val=""/>
      <w:lvlJc w:val="left"/>
      <w:pPr>
        <w:ind w:left="1980" w:hanging="360"/>
      </w:pPr>
      <w:rPr>
        <w:rFonts w:ascii="Symbol" w:hAnsi="Symbol" w:hint="default"/>
      </w:r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nsid w:val="38D74E2D"/>
    <w:multiLevelType w:val="hybridMultilevel"/>
    <w:tmpl w:val="939EB41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3A66141D"/>
    <w:multiLevelType w:val="hybridMultilevel"/>
    <w:tmpl w:val="AF90CC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AC02411"/>
    <w:multiLevelType w:val="hybridMultilevel"/>
    <w:tmpl w:val="D9DC6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4A148A"/>
    <w:multiLevelType w:val="hybridMultilevel"/>
    <w:tmpl w:val="3A402BB6"/>
    <w:lvl w:ilvl="0" w:tplc="B92092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743984"/>
    <w:multiLevelType w:val="hybridMultilevel"/>
    <w:tmpl w:val="DF4281A6"/>
    <w:lvl w:ilvl="0" w:tplc="1D9C36D8">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7C4B26"/>
    <w:multiLevelType w:val="hybridMultilevel"/>
    <w:tmpl w:val="54C8D576"/>
    <w:lvl w:ilvl="0" w:tplc="F0D6F8D4">
      <w:start w:val="1"/>
      <w:numFmt w:val="decimal"/>
      <w:lvlText w:val="%1)"/>
      <w:lvlJc w:val="left"/>
      <w:pPr>
        <w:ind w:left="720" w:hanging="360"/>
      </w:pPr>
      <w:rPr>
        <w:rFonts w:ascii="Calibri" w:eastAsiaTheme="minorHAnsi" w:hAnsi="Calibr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625081"/>
    <w:multiLevelType w:val="hybridMultilevel"/>
    <w:tmpl w:val="7838755E"/>
    <w:lvl w:ilvl="0" w:tplc="04090001">
      <w:start w:val="1"/>
      <w:numFmt w:val="bullet"/>
      <w:lvlText w:val=""/>
      <w:lvlJc w:val="left"/>
      <w:pPr>
        <w:ind w:left="720" w:hanging="360"/>
      </w:pPr>
      <w:rPr>
        <w:rFonts w:ascii="Symbol" w:hAnsi="Symbol" w:hint="default"/>
        <w:b w:val="0"/>
      </w:rPr>
    </w:lvl>
    <w:lvl w:ilvl="1" w:tplc="F0D6F8D4">
      <w:start w:val="1"/>
      <w:numFmt w:val="decimal"/>
      <w:lvlText w:val="%2)"/>
      <w:lvlJc w:val="left"/>
      <w:pPr>
        <w:ind w:left="1440" w:hanging="360"/>
      </w:pPr>
      <w:rPr>
        <w:rFonts w:ascii="Calibri" w:eastAsiaTheme="minorHAnsi" w:hAnsi="Calibri" w:cstheme="minorBidi"/>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45B7E88"/>
    <w:multiLevelType w:val="hybridMultilevel"/>
    <w:tmpl w:val="958ED258"/>
    <w:lvl w:ilvl="0" w:tplc="632ACAA4">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BE405D5"/>
    <w:multiLevelType w:val="hybridMultilevel"/>
    <w:tmpl w:val="BC0833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623132C8"/>
    <w:multiLevelType w:val="hybridMultilevel"/>
    <w:tmpl w:val="CD84C1F4"/>
    <w:lvl w:ilvl="0" w:tplc="02108C18">
      <w:start w:val="4"/>
      <w:numFmt w:val="decimal"/>
      <w:lvlText w:val="%1)"/>
      <w:lvlJc w:val="left"/>
      <w:pPr>
        <w:ind w:left="720" w:hanging="360"/>
      </w:pPr>
      <w:rPr>
        <w:rFonts w:ascii="Calibri" w:eastAsiaTheme="minorHAnsi" w:hAnsi="Calibri" w:cstheme="minorBidi"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4A58BC"/>
    <w:multiLevelType w:val="hybridMultilevel"/>
    <w:tmpl w:val="FB187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A7408A"/>
    <w:multiLevelType w:val="hybridMultilevel"/>
    <w:tmpl w:val="68120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DC7EC8"/>
    <w:multiLevelType w:val="hybridMultilevel"/>
    <w:tmpl w:val="92624FC6"/>
    <w:lvl w:ilvl="0" w:tplc="B92092D8">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D32C4"/>
    <w:multiLevelType w:val="hybridMultilevel"/>
    <w:tmpl w:val="96165D7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nsid w:val="6F090CCB"/>
    <w:multiLevelType w:val="hybridMultilevel"/>
    <w:tmpl w:val="B13E4DF2"/>
    <w:lvl w:ilvl="0" w:tplc="04090001">
      <w:start w:val="1"/>
      <w:numFmt w:val="bullet"/>
      <w:lvlText w:val=""/>
      <w:lvlJc w:val="left"/>
      <w:pPr>
        <w:ind w:left="720" w:hanging="360"/>
      </w:pPr>
      <w:rPr>
        <w:rFonts w:ascii="Symbol" w:hAnsi="Symbol" w:hint="default"/>
        <w:b w:val="0"/>
      </w:rPr>
    </w:lvl>
    <w:lvl w:ilvl="1" w:tplc="F0D6F8D4">
      <w:start w:val="1"/>
      <w:numFmt w:val="decimal"/>
      <w:lvlText w:val="%2)"/>
      <w:lvlJc w:val="left"/>
      <w:pPr>
        <w:ind w:left="1440" w:hanging="360"/>
      </w:pPr>
      <w:rPr>
        <w:rFonts w:ascii="Calibri" w:eastAsiaTheme="minorHAnsi" w:hAnsi="Calibri" w:cstheme="minorBidi"/>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1A93926"/>
    <w:multiLevelType w:val="hybridMultilevel"/>
    <w:tmpl w:val="45E01FA0"/>
    <w:lvl w:ilvl="0" w:tplc="F0D6F8D4">
      <w:start w:val="1"/>
      <w:numFmt w:val="decimal"/>
      <w:lvlText w:val="%1)"/>
      <w:lvlJc w:val="left"/>
      <w:pPr>
        <w:ind w:left="2790" w:hanging="360"/>
      </w:pPr>
      <w:rPr>
        <w:rFonts w:ascii="Calibri" w:eastAsiaTheme="minorHAnsi" w:hAnsi="Calibri" w:cstheme="minorBidi"/>
      </w:rPr>
    </w:lvl>
    <w:lvl w:ilvl="1" w:tplc="04090019">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6">
    <w:nsid w:val="74AC451A"/>
    <w:multiLevelType w:val="hybridMultilevel"/>
    <w:tmpl w:val="B5A2854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883786"/>
    <w:multiLevelType w:val="hybridMultilevel"/>
    <w:tmpl w:val="7EFC2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90C22C3"/>
    <w:multiLevelType w:val="hybridMultilevel"/>
    <w:tmpl w:val="971205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9FA35FB"/>
    <w:multiLevelType w:val="hybridMultilevel"/>
    <w:tmpl w:val="50FEAB5E"/>
    <w:lvl w:ilvl="0" w:tplc="04090001">
      <w:start w:val="1"/>
      <w:numFmt w:val="bullet"/>
      <w:lvlText w:val=""/>
      <w:lvlJc w:val="left"/>
      <w:pPr>
        <w:ind w:left="1625" w:hanging="360"/>
      </w:pPr>
      <w:rPr>
        <w:rFonts w:ascii="Symbol" w:hAnsi="Symbol" w:hint="default"/>
      </w:rPr>
    </w:lvl>
    <w:lvl w:ilvl="1" w:tplc="04090003" w:tentative="1">
      <w:start w:val="1"/>
      <w:numFmt w:val="bullet"/>
      <w:lvlText w:val="o"/>
      <w:lvlJc w:val="left"/>
      <w:pPr>
        <w:ind w:left="2345" w:hanging="360"/>
      </w:pPr>
      <w:rPr>
        <w:rFonts w:ascii="Courier New" w:hAnsi="Courier New" w:cs="Courier New" w:hint="default"/>
      </w:rPr>
    </w:lvl>
    <w:lvl w:ilvl="2" w:tplc="04090005" w:tentative="1">
      <w:start w:val="1"/>
      <w:numFmt w:val="bullet"/>
      <w:lvlText w:val=""/>
      <w:lvlJc w:val="left"/>
      <w:pPr>
        <w:ind w:left="3065" w:hanging="360"/>
      </w:pPr>
      <w:rPr>
        <w:rFonts w:ascii="Wingdings" w:hAnsi="Wingdings" w:hint="default"/>
      </w:rPr>
    </w:lvl>
    <w:lvl w:ilvl="3" w:tplc="04090001" w:tentative="1">
      <w:start w:val="1"/>
      <w:numFmt w:val="bullet"/>
      <w:lvlText w:val=""/>
      <w:lvlJc w:val="left"/>
      <w:pPr>
        <w:ind w:left="3785" w:hanging="360"/>
      </w:pPr>
      <w:rPr>
        <w:rFonts w:ascii="Symbol" w:hAnsi="Symbol" w:hint="default"/>
      </w:rPr>
    </w:lvl>
    <w:lvl w:ilvl="4" w:tplc="04090003" w:tentative="1">
      <w:start w:val="1"/>
      <w:numFmt w:val="bullet"/>
      <w:lvlText w:val="o"/>
      <w:lvlJc w:val="left"/>
      <w:pPr>
        <w:ind w:left="4505" w:hanging="360"/>
      </w:pPr>
      <w:rPr>
        <w:rFonts w:ascii="Courier New" w:hAnsi="Courier New" w:cs="Courier New" w:hint="default"/>
      </w:rPr>
    </w:lvl>
    <w:lvl w:ilvl="5" w:tplc="04090005" w:tentative="1">
      <w:start w:val="1"/>
      <w:numFmt w:val="bullet"/>
      <w:lvlText w:val=""/>
      <w:lvlJc w:val="left"/>
      <w:pPr>
        <w:ind w:left="5225" w:hanging="360"/>
      </w:pPr>
      <w:rPr>
        <w:rFonts w:ascii="Wingdings" w:hAnsi="Wingdings" w:hint="default"/>
      </w:rPr>
    </w:lvl>
    <w:lvl w:ilvl="6" w:tplc="04090001" w:tentative="1">
      <w:start w:val="1"/>
      <w:numFmt w:val="bullet"/>
      <w:lvlText w:val=""/>
      <w:lvlJc w:val="left"/>
      <w:pPr>
        <w:ind w:left="5945" w:hanging="360"/>
      </w:pPr>
      <w:rPr>
        <w:rFonts w:ascii="Symbol" w:hAnsi="Symbol" w:hint="default"/>
      </w:rPr>
    </w:lvl>
    <w:lvl w:ilvl="7" w:tplc="04090003" w:tentative="1">
      <w:start w:val="1"/>
      <w:numFmt w:val="bullet"/>
      <w:lvlText w:val="o"/>
      <w:lvlJc w:val="left"/>
      <w:pPr>
        <w:ind w:left="6665" w:hanging="360"/>
      </w:pPr>
      <w:rPr>
        <w:rFonts w:ascii="Courier New" w:hAnsi="Courier New" w:cs="Courier New" w:hint="default"/>
      </w:rPr>
    </w:lvl>
    <w:lvl w:ilvl="8" w:tplc="04090005" w:tentative="1">
      <w:start w:val="1"/>
      <w:numFmt w:val="bullet"/>
      <w:lvlText w:val=""/>
      <w:lvlJc w:val="left"/>
      <w:pPr>
        <w:ind w:left="7385" w:hanging="360"/>
      </w:pPr>
      <w:rPr>
        <w:rFonts w:ascii="Wingdings" w:hAnsi="Wingdings" w:hint="default"/>
      </w:rPr>
    </w:lvl>
  </w:abstractNum>
  <w:abstractNum w:abstractNumId="40">
    <w:nsid w:val="7B5F2C80"/>
    <w:multiLevelType w:val="hybridMultilevel"/>
    <w:tmpl w:val="DFA8B44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nsid w:val="7F3C02FE"/>
    <w:multiLevelType w:val="hybridMultilevel"/>
    <w:tmpl w:val="00CC1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4"/>
  </w:num>
  <w:num w:numId="3">
    <w:abstractNumId w:val="34"/>
  </w:num>
  <w:num w:numId="4">
    <w:abstractNumId w:val="4"/>
  </w:num>
  <w:num w:numId="5">
    <w:abstractNumId w:val="38"/>
  </w:num>
  <w:num w:numId="6">
    <w:abstractNumId w:val="2"/>
  </w:num>
  <w:num w:numId="7">
    <w:abstractNumId w:val="37"/>
  </w:num>
  <w:num w:numId="8">
    <w:abstractNumId w:val="31"/>
  </w:num>
  <w:num w:numId="9">
    <w:abstractNumId w:val="19"/>
  </w:num>
  <w:num w:numId="10">
    <w:abstractNumId w:val="39"/>
  </w:num>
  <w:num w:numId="11">
    <w:abstractNumId w:val="10"/>
  </w:num>
  <w:num w:numId="12">
    <w:abstractNumId w:val="41"/>
  </w:num>
  <w:num w:numId="13">
    <w:abstractNumId w:val="26"/>
  </w:num>
  <w:num w:numId="14">
    <w:abstractNumId w:val="6"/>
  </w:num>
  <w:num w:numId="15">
    <w:abstractNumId w:val="0"/>
  </w:num>
  <w:num w:numId="16">
    <w:abstractNumId w:val="35"/>
  </w:num>
  <w:num w:numId="17">
    <w:abstractNumId w:val="25"/>
  </w:num>
  <w:num w:numId="18">
    <w:abstractNumId w:val="5"/>
  </w:num>
  <w:num w:numId="19">
    <w:abstractNumId w:val="12"/>
  </w:num>
  <w:num w:numId="20">
    <w:abstractNumId w:val="29"/>
  </w:num>
  <w:num w:numId="21">
    <w:abstractNumId w:val="15"/>
  </w:num>
  <w:num w:numId="22">
    <w:abstractNumId w:val="1"/>
  </w:num>
  <w:num w:numId="23">
    <w:abstractNumId w:val="7"/>
  </w:num>
  <w:num w:numId="24">
    <w:abstractNumId w:val="28"/>
  </w:num>
  <w:num w:numId="25">
    <w:abstractNumId w:val="17"/>
  </w:num>
  <w:num w:numId="26">
    <w:abstractNumId w:val="18"/>
  </w:num>
  <w:num w:numId="27">
    <w:abstractNumId w:val="23"/>
  </w:num>
  <w:num w:numId="28">
    <w:abstractNumId w:val="16"/>
  </w:num>
  <w:num w:numId="29">
    <w:abstractNumId w:val="22"/>
  </w:num>
  <w:num w:numId="30">
    <w:abstractNumId w:val="8"/>
  </w:num>
  <w:num w:numId="31">
    <w:abstractNumId w:val="11"/>
  </w:num>
  <w:num w:numId="32">
    <w:abstractNumId w:val="36"/>
  </w:num>
  <w:num w:numId="33">
    <w:abstractNumId w:val="9"/>
  </w:num>
  <w:num w:numId="34">
    <w:abstractNumId w:val="21"/>
  </w:num>
  <w:num w:numId="35">
    <w:abstractNumId w:val="27"/>
  </w:num>
  <w:num w:numId="36">
    <w:abstractNumId w:val="13"/>
  </w:num>
  <w:num w:numId="37">
    <w:abstractNumId w:val="32"/>
  </w:num>
  <w:num w:numId="38">
    <w:abstractNumId w:val="33"/>
  </w:num>
  <w:num w:numId="39">
    <w:abstractNumId w:val="3"/>
  </w:num>
  <w:num w:numId="40">
    <w:abstractNumId w:val="20"/>
  </w:num>
  <w:num w:numId="41">
    <w:abstractNumId w:val="40"/>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evenAndOddHeaders/>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561"/>
    <w:rsid w:val="0001024B"/>
    <w:rsid w:val="000200B1"/>
    <w:rsid w:val="00021805"/>
    <w:rsid w:val="0003789A"/>
    <w:rsid w:val="00070FCA"/>
    <w:rsid w:val="0007204C"/>
    <w:rsid w:val="000A11DF"/>
    <w:rsid w:val="000A45FD"/>
    <w:rsid w:val="000C7B87"/>
    <w:rsid w:val="000D692D"/>
    <w:rsid w:val="000E750B"/>
    <w:rsid w:val="00123542"/>
    <w:rsid w:val="001327F1"/>
    <w:rsid w:val="0017792A"/>
    <w:rsid w:val="00181E8F"/>
    <w:rsid w:val="001A0F07"/>
    <w:rsid w:val="001B003A"/>
    <w:rsid w:val="001B3E5B"/>
    <w:rsid w:val="001D174C"/>
    <w:rsid w:val="001F12B0"/>
    <w:rsid w:val="001F1770"/>
    <w:rsid w:val="00215F48"/>
    <w:rsid w:val="00234CA3"/>
    <w:rsid w:val="00250C49"/>
    <w:rsid w:val="0026603C"/>
    <w:rsid w:val="00286D8A"/>
    <w:rsid w:val="00290445"/>
    <w:rsid w:val="002A2515"/>
    <w:rsid w:val="00307F55"/>
    <w:rsid w:val="00341BCF"/>
    <w:rsid w:val="00344429"/>
    <w:rsid w:val="00357D66"/>
    <w:rsid w:val="003F1C7A"/>
    <w:rsid w:val="00413159"/>
    <w:rsid w:val="00436115"/>
    <w:rsid w:val="00441A69"/>
    <w:rsid w:val="00455CAF"/>
    <w:rsid w:val="004776E6"/>
    <w:rsid w:val="004C02B3"/>
    <w:rsid w:val="004E1457"/>
    <w:rsid w:val="00501E0E"/>
    <w:rsid w:val="005445DB"/>
    <w:rsid w:val="00544C95"/>
    <w:rsid w:val="0055038E"/>
    <w:rsid w:val="005875A2"/>
    <w:rsid w:val="00592A3D"/>
    <w:rsid w:val="005969BB"/>
    <w:rsid w:val="005A7B99"/>
    <w:rsid w:val="005C0134"/>
    <w:rsid w:val="005C2FE7"/>
    <w:rsid w:val="0060565B"/>
    <w:rsid w:val="0063210A"/>
    <w:rsid w:val="00632228"/>
    <w:rsid w:val="00675BA9"/>
    <w:rsid w:val="0067663C"/>
    <w:rsid w:val="00682D6B"/>
    <w:rsid w:val="006E48B6"/>
    <w:rsid w:val="00707E8F"/>
    <w:rsid w:val="00711336"/>
    <w:rsid w:val="00715E71"/>
    <w:rsid w:val="0074455C"/>
    <w:rsid w:val="007A51F1"/>
    <w:rsid w:val="007B5449"/>
    <w:rsid w:val="007F3F34"/>
    <w:rsid w:val="0082362E"/>
    <w:rsid w:val="00837E2C"/>
    <w:rsid w:val="00860C53"/>
    <w:rsid w:val="00875C1C"/>
    <w:rsid w:val="00876CF0"/>
    <w:rsid w:val="00893A46"/>
    <w:rsid w:val="008A40E1"/>
    <w:rsid w:val="008E2537"/>
    <w:rsid w:val="00900926"/>
    <w:rsid w:val="00922FEE"/>
    <w:rsid w:val="00926E93"/>
    <w:rsid w:val="00935159"/>
    <w:rsid w:val="00955968"/>
    <w:rsid w:val="00994511"/>
    <w:rsid w:val="009A3A7D"/>
    <w:rsid w:val="009A7DCE"/>
    <w:rsid w:val="009C64AD"/>
    <w:rsid w:val="00A27BC1"/>
    <w:rsid w:val="00A3533E"/>
    <w:rsid w:val="00A63EF8"/>
    <w:rsid w:val="00A65561"/>
    <w:rsid w:val="00A856D7"/>
    <w:rsid w:val="00AB061E"/>
    <w:rsid w:val="00B002E1"/>
    <w:rsid w:val="00B15246"/>
    <w:rsid w:val="00B1705D"/>
    <w:rsid w:val="00B611AB"/>
    <w:rsid w:val="00B71750"/>
    <w:rsid w:val="00B9297C"/>
    <w:rsid w:val="00B96A40"/>
    <w:rsid w:val="00BC0544"/>
    <w:rsid w:val="00BD31BA"/>
    <w:rsid w:val="00BE310D"/>
    <w:rsid w:val="00BE511C"/>
    <w:rsid w:val="00BF382D"/>
    <w:rsid w:val="00C36815"/>
    <w:rsid w:val="00C55CF7"/>
    <w:rsid w:val="00C93982"/>
    <w:rsid w:val="00CB58A8"/>
    <w:rsid w:val="00CC351A"/>
    <w:rsid w:val="00CC7C57"/>
    <w:rsid w:val="00CD1CBB"/>
    <w:rsid w:val="00CD458B"/>
    <w:rsid w:val="00CE37FE"/>
    <w:rsid w:val="00CE6438"/>
    <w:rsid w:val="00D023D3"/>
    <w:rsid w:val="00D32912"/>
    <w:rsid w:val="00D54E4D"/>
    <w:rsid w:val="00DA5ACB"/>
    <w:rsid w:val="00DD610C"/>
    <w:rsid w:val="00DE2D2C"/>
    <w:rsid w:val="00DE4659"/>
    <w:rsid w:val="00DF3AC7"/>
    <w:rsid w:val="00E667B7"/>
    <w:rsid w:val="00E9113D"/>
    <w:rsid w:val="00E94EB2"/>
    <w:rsid w:val="00EB0748"/>
    <w:rsid w:val="00EB56A9"/>
    <w:rsid w:val="00EE0F64"/>
    <w:rsid w:val="00F055EA"/>
    <w:rsid w:val="00F1074A"/>
    <w:rsid w:val="00F54350"/>
    <w:rsid w:val="00F6168C"/>
    <w:rsid w:val="00F61D04"/>
    <w:rsid w:val="00FC6F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F1C7A"/>
    <w:pPr>
      <w:spacing w:after="0" w:line="240" w:lineRule="auto"/>
    </w:pPr>
  </w:style>
  <w:style w:type="paragraph" w:styleId="BalloonText">
    <w:name w:val="Balloon Text"/>
    <w:basedOn w:val="Normal"/>
    <w:link w:val="BalloonTextChar"/>
    <w:uiPriority w:val="99"/>
    <w:semiHidden/>
    <w:unhideWhenUsed/>
    <w:rsid w:val="00BF38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382D"/>
    <w:rPr>
      <w:rFonts w:ascii="Tahoma" w:hAnsi="Tahoma" w:cs="Tahoma"/>
      <w:sz w:val="16"/>
      <w:szCs w:val="16"/>
    </w:rPr>
  </w:style>
  <w:style w:type="paragraph" w:styleId="Header">
    <w:name w:val="header"/>
    <w:basedOn w:val="Normal"/>
    <w:link w:val="HeaderChar"/>
    <w:uiPriority w:val="99"/>
    <w:unhideWhenUsed/>
    <w:rsid w:val="00BF38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382D"/>
  </w:style>
  <w:style w:type="paragraph" w:styleId="Footer">
    <w:name w:val="footer"/>
    <w:basedOn w:val="Normal"/>
    <w:link w:val="FooterChar"/>
    <w:uiPriority w:val="99"/>
    <w:unhideWhenUsed/>
    <w:rsid w:val="00BF38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382D"/>
  </w:style>
  <w:style w:type="paragraph" w:styleId="Caption">
    <w:name w:val="caption"/>
    <w:basedOn w:val="Normal"/>
    <w:next w:val="Normal"/>
    <w:uiPriority w:val="35"/>
    <w:semiHidden/>
    <w:unhideWhenUsed/>
    <w:qFormat/>
    <w:rsid w:val="00BF382D"/>
    <w:pPr>
      <w:spacing w:line="240" w:lineRule="auto"/>
    </w:pPr>
    <w:rPr>
      <w:b/>
      <w:bCs/>
      <w:color w:val="4F81BD" w:themeColor="accent1"/>
      <w:sz w:val="18"/>
      <w:szCs w:val="18"/>
    </w:rPr>
  </w:style>
  <w:style w:type="paragraph" w:styleId="ListParagraph">
    <w:name w:val="List Paragraph"/>
    <w:basedOn w:val="Normal"/>
    <w:uiPriority w:val="34"/>
    <w:qFormat/>
    <w:rsid w:val="00CE6438"/>
    <w:pPr>
      <w:ind w:left="720"/>
      <w:contextualSpacing/>
    </w:pPr>
  </w:style>
  <w:style w:type="paragraph" w:customStyle="1" w:styleId="Default">
    <w:name w:val="Default"/>
    <w:rsid w:val="007A51F1"/>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715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ameTitle">
    <w:name w:val="Game Title"/>
    <w:basedOn w:val="Normal"/>
    <w:qFormat/>
    <w:rsid w:val="00715E71"/>
    <w:pPr>
      <w:spacing w:after="0"/>
      <w:jc w:val="center"/>
    </w:pPr>
    <w:rPr>
      <w:rFonts w:ascii="Forte" w:hAnsi="Forte"/>
      <w:color w:val="4F6228" w:themeColor="accent3" w:themeShade="80"/>
      <w:sz w:val="40"/>
      <w:szCs w:val="24"/>
    </w:rPr>
  </w:style>
  <w:style w:type="paragraph" w:customStyle="1" w:styleId="GameSubtitle">
    <w:name w:val="Game Subtitle"/>
    <w:basedOn w:val="GameTitle"/>
    <w:qFormat/>
    <w:rsid w:val="00715E71"/>
    <w:rPr>
      <w:rFonts w:asciiTheme="minorHAnsi" w:hAnsiTheme="minorHAnsi"/>
      <w:sz w:val="28"/>
      <w:szCs w:val="28"/>
    </w:rPr>
  </w:style>
  <w:style w:type="character" w:styleId="CommentReference">
    <w:name w:val="annotation reference"/>
    <w:basedOn w:val="DefaultParagraphFont"/>
    <w:uiPriority w:val="99"/>
    <w:semiHidden/>
    <w:unhideWhenUsed/>
    <w:rsid w:val="00955968"/>
    <w:rPr>
      <w:sz w:val="16"/>
      <w:szCs w:val="16"/>
    </w:rPr>
  </w:style>
  <w:style w:type="paragraph" w:styleId="CommentText">
    <w:name w:val="annotation text"/>
    <w:basedOn w:val="Normal"/>
    <w:link w:val="CommentTextChar"/>
    <w:uiPriority w:val="99"/>
    <w:semiHidden/>
    <w:unhideWhenUsed/>
    <w:rsid w:val="00955968"/>
    <w:pPr>
      <w:spacing w:line="240" w:lineRule="auto"/>
    </w:pPr>
    <w:rPr>
      <w:sz w:val="20"/>
      <w:szCs w:val="20"/>
    </w:rPr>
  </w:style>
  <w:style w:type="character" w:customStyle="1" w:styleId="CommentTextChar">
    <w:name w:val="Comment Text Char"/>
    <w:basedOn w:val="DefaultParagraphFont"/>
    <w:link w:val="CommentText"/>
    <w:uiPriority w:val="99"/>
    <w:semiHidden/>
    <w:rsid w:val="00955968"/>
    <w:rPr>
      <w:sz w:val="20"/>
      <w:szCs w:val="20"/>
    </w:rPr>
  </w:style>
  <w:style w:type="paragraph" w:styleId="CommentSubject">
    <w:name w:val="annotation subject"/>
    <w:basedOn w:val="CommentText"/>
    <w:next w:val="CommentText"/>
    <w:link w:val="CommentSubjectChar"/>
    <w:uiPriority w:val="99"/>
    <w:semiHidden/>
    <w:unhideWhenUsed/>
    <w:rsid w:val="00955968"/>
    <w:rPr>
      <w:b/>
      <w:bCs/>
    </w:rPr>
  </w:style>
  <w:style w:type="character" w:customStyle="1" w:styleId="CommentSubjectChar">
    <w:name w:val="Comment Subject Char"/>
    <w:basedOn w:val="CommentTextChar"/>
    <w:link w:val="CommentSubject"/>
    <w:uiPriority w:val="99"/>
    <w:semiHidden/>
    <w:rsid w:val="00955968"/>
    <w:rPr>
      <w:b/>
      <w:bCs/>
      <w:sz w:val="20"/>
      <w:szCs w:val="20"/>
    </w:rPr>
  </w:style>
  <w:style w:type="paragraph" w:styleId="Revision">
    <w:name w:val="Revision"/>
    <w:hidden/>
    <w:uiPriority w:val="99"/>
    <w:semiHidden/>
    <w:rsid w:val="0007204C"/>
    <w:pPr>
      <w:spacing w:after="0" w:line="240" w:lineRule="auto"/>
    </w:pPr>
  </w:style>
  <w:style w:type="paragraph" w:customStyle="1" w:styleId="Bullets">
    <w:name w:val="Bullets"/>
    <w:basedOn w:val="ListParagraph"/>
    <w:link w:val="BulletsChar"/>
    <w:qFormat/>
    <w:rsid w:val="00A27BC1"/>
    <w:pPr>
      <w:spacing w:after="120" w:line="240" w:lineRule="auto"/>
      <w:ind w:left="0"/>
      <w:jc w:val="both"/>
    </w:pPr>
    <w:rPr>
      <w:rFonts w:eastAsiaTheme="minorEastAsia"/>
      <w:lang w:bidi="en-US"/>
    </w:rPr>
  </w:style>
  <w:style w:type="character" w:customStyle="1" w:styleId="BulletsChar">
    <w:name w:val="Bullets Char"/>
    <w:basedOn w:val="DefaultParagraphFont"/>
    <w:link w:val="Bullets"/>
    <w:rsid w:val="00A27BC1"/>
    <w:rPr>
      <w:rFonts w:eastAsiaTheme="minorEastAsia"/>
      <w:lang w:bidi="en-US"/>
    </w:rPr>
  </w:style>
  <w:style w:type="paragraph" w:styleId="FootnoteText">
    <w:name w:val="footnote text"/>
    <w:basedOn w:val="Normal"/>
    <w:link w:val="FootnoteTextChar"/>
    <w:uiPriority w:val="99"/>
    <w:semiHidden/>
    <w:unhideWhenUsed/>
    <w:rsid w:val="0067663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663C"/>
    <w:rPr>
      <w:sz w:val="20"/>
      <w:szCs w:val="20"/>
    </w:rPr>
  </w:style>
  <w:style w:type="character" w:styleId="FootnoteReference">
    <w:name w:val="footnote reference"/>
    <w:basedOn w:val="DefaultParagraphFont"/>
    <w:uiPriority w:val="99"/>
    <w:unhideWhenUsed/>
    <w:rsid w:val="0067663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F1C7A"/>
    <w:pPr>
      <w:spacing w:after="0" w:line="240" w:lineRule="auto"/>
    </w:pPr>
  </w:style>
  <w:style w:type="paragraph" w:styleId="BalloonText">
    <w:name w:val="Balloon Text"/>
    <w:basedOn w:val="Normal"/>
    <w:link w:val="BalloonTextChar"/>
    <w:uiPriority w:val="99"/>
    <w:semiHidden/>
    <w:unhideWhenUsed/>
    <w:rsid w:val="00BF38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382D"/>
    <w:rPr>
      <w:rFonts w:ascii="Tahoma" w:hAnsi="Tahoma" w:cs="Tahoma"/>
      <w:sz w:val="16"/>
      <w:szCs w:val="16"/>
    </w:rPr>
  </w:style>
  <w:style w:type="paragraph" w:styleId="Header">
    <w:name w:val="header"/>
    <w:basedOn w:val="Normal"/>
    <w:link w:val="HeaderChar"/>
    <w:uiPriority w:val="99"/>
    <w:unhideWhenUsed/>
    <w:rsid w:val="00BF38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382D"/>
  </w:style>
  <w:style w:type="paragraph" w:styleId="Footer">
    <w:name w:val="footer"/>
    <w:basedOn w:val="Normal"/>
    <w:link w:val="FooterChar"/>
    <w:uiPriority w:val="99"/>
    <w:unhideWhenUsed/>
    <w:rsid w:val="00BF38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382D"/>
  </w:style>
  <w:style w:type="paragraph" w:styleId="Caption">
    <w:name w:val="caption"/>
    <w:basedOn w:val="Normal"/>
    <w:next w:val="Normal"/>
    <w:uiPriority w:val="35"/>
    <w:semiHidden/>
    <w:unhideWhenUsed/>
    <w:qFormat/>
    <w:rsid w:val="00BF382D"/>
    <w:pPr>
      <w:spacing w:line="240" w:lineRule="auto"/>
    </w:pPr>
    <w:rPr>
      <w:b/>
      <w:bCs/>
      <w:color w:val="4F81BD" w:themeColor="accent1"/>
      <w:sz w:val="18"/>
      <w:szCs w:val="18"/>
    </w:rPr>
  </w:style>
  <w:style w:type="paragraph" w:styleId="ListParagraph">
    <w:name w:val="List Paragraph"/>
    <w:basedOn w:val="Normal"/>
    <w:uiPriority w:val="34"/>
    <w:qFormat/>
    <w:rsid w:val="00CE6438"/>
    <w:pPr>
      <w:ind w:left="720"/>
      <w:contextualSpacing/>
    </w:pPr>
  </w:style>
  <w:style w:type="paragraph" w:customStyle="1" w:styleId="Default">
    <w:name w:val="Default"/>
    <w:rsid w:val="007A51F1"/>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715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ameTitle">
    <w:name w:val="Game Title"/>
    <w:basedOn w:val="Normal"/>
    <w:qFormat/>
    <w:rsid w:val="00715E71"/>
    <w:pPr>
      <w:spacing w:after="0"/>
      <w:jc w:val="center"/>
    </w:pPr>
    <w:rPr>
      <w:rFonts w:ascii="Forte" w:hAnsi="Forte"/>
      <w:color w:val="4F6228" w:themeColor="accent3" w:themeShade="80"/>
      <w:sz w:val="40"/>
      <w:szCs w:val="24"/>
    </w:rPr>
  </w:style>
  <w:style w:type="paragraph" w:customStyle="1" w:styleId="GameSubtitle">
    <w:name w:val="Game Subtitle"/>
    <w:basedOn w:val="GameTitle"/>
    <w:qFormat/>
    <w:rsid w:val="00715E71"/>
    <w:rPr>
      <w:rFonts w:asciiTheme="minorHAnsi" w:hAnsiTheme="minorHAnsi"/>
      <w:sz w:val="28"/>
      <w:szCs w:val="28"/>
    </w:rPr>
  </w:style>
  <w:style w:type="character" w:styleId="CommentReference">
    <w:name w:val="annotation reference"/>
    <w:basedOn w:val="DefaultParagraphFont"/>
    <w:uiPriority w:val="99"/>
    <w:semiHidden/>
    <w:unhideWhenUsed/>
    <w:rsid w:val="00955968"/>
    <w:rPr>
      <w:sz w:val="16"/>
      <w:szCs w:val="16"/>
    </w:rPr>
  </w:style>
  <w:style w:type="paragraph" w:styleId="CommentText">
    <w:name w:val="annotation text"/>
    <w:basedOn w:val="Normal"/>
    <w:link w:val="CommentTextChar"/>
    <w:uiPriority w:val="99"/>
    <w:semiHidden/>
    <w:unhideWhenUsed/>
    <w:rsid w:val="00955968"/>
    <w:pPr>
      <w:spacing w:line="240" w:lineRule="auto"/>
    </w:pPr>
    <w:rPr>
      <w:sz w:val="20"/>
      <w:szCs w:val="20"/>
    </w:rPr>
  </w:style>
  <w:style w:type="character" w:customStyle="1" w:styleId="CommentTextChar">
    <w:name w:val="Comment Text Char"/>
    <w:basedOn w:val="DefaultParagraphFont"/>
    <w:link w:val="CommentText"/>
    <w:uiPriority w:val="99"/>
    <w:semiHidden/>
    <w:rsid w:val="00955968"/>
    <w:rPr>
      <w:sz w:val="20"/>
      <w:szCs w:val="20"/>
    </w:rPr>
  </w:style>
  <w:style w:type="paragraph" w:styleId="CommentSubject">
    <w:name w:val="annotation subject"/>
    <w:basedOn w:val="CommentText"/>
    <w:next w:val="CommentText"/>
    <w:link w:val="CommentSubjectChar"/>
    <w:uiPriority w:val="99"/>
    <w:semiHidden/>
    <w:unhideWhenUsed/>
    <w:rsid w:val="00955968"/>
    <w:rPr>
      <w:b/>
      <w:bCs/>
    </w:rPr>
  </w:style>
  <w:style w:type="character" w:customStyle="1" w:styleId="CommentSubjectChar">
    <w:name w:val="Comment Subject Char"/>
    <w:basedOn w:val="CommentTextChar"/>
    <w:link w:val="CommentSubject"/>
    <w:uiPriority w:val="99"/>
    <w:semiHidden/>
    <w:rsid w:val="00955968"/>
    <w:rPr>
      <w:b/>
      <w:bCs/>
      <w:sz w:val="20"/>
      <w:szCs w:val="20"/>
    </w:rPr>
  </w:style>
  <w:style w:type="paragraph" w:styleId="Revision">
    <w:name w:val="Revision"/>
    <w:hidden/>
    <w:uiPriority w:val="99"/>
    <w:semiHidden/>
    <w:rsid w:val="0007204C"/>
    <w:pPr>
      <w:spacing w:after="0" w:line="240" w:lineRule="auto"/>
    </w:pPr>
  </w:style>
  <w:style w:type="paragraph" w:customStyle="1" w:styleId="Bullets">
    <w:name w:val="Bullets"/>
    <w:basedOn w:val="ListParagraph"/>
    <w:link w:val="BulletsChar"/>
    <w:qFormat/>
    <w:rsid w:val="00A27BC1"/>
    <w:pPr>
      <w:spacing w:after="120" w:line="240" w:lineRule="auto"/>
      <w:ind w:left="0"/>
      <w:jc w:val="both"/>
    </w:pPr>
    <w:rPr>
      <w:rFonts w:eastAsiaTheme="minorEastAsia"/>
      <w:lang w:bidi="en-US"/>
    </w:rPr>
  </w:style>
  <w:style w:type="character" w:customStyle="1" w:styleId="BulletsChar">
    <w:name w:val="Bullets Char"/>
    <w:basedOn w:val="DefaultParagraphFont"/>
    <w:link w:val="Bullets"/>
    <w:rsid w:val="00A27BC1"/>
    <w:rPr>
      <w:rFonts w:eastAsiaTheme="minorEastAsia"/>
      <w:lang w:bidi="en-US"/>
    </w:rPr>
  </w:style>
  <w:style w:type="paragraph" w:styleId="FootnoteText">
    <w:name w:val="footnote text"/>
    <w:basedOn w:val="Normal"/>
    <w:link w:val="FootnoteTextChar"/>
    <w:uiPriority w:val="99"/>
    <w:semiHidden/>
    <w:unhideWhenUsed/>
    <w:rsid w:val="0067663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663C"/>
    <w:rPr>
      <w:sz w:val="20"/>
      <w:szCs w:val="20"/>
    </w:rPr>
  </w:style>
  <w:style w:type="character" w:styleId="FootnoteReference">
    <w:name w:val="footnote reference"/>
    <w:basedOn w:val="DefaultParagraphFont"/>
    <w:uiPriority w:val="99"/>
    <w:unhideWhenUsed/>
    <w:rsid w:val="006766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DA484-5D0F-4D9D-A878-710C08DB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10</Pages>
  <Words>1994</Words>
  <Characters>11369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CCSF-PUC</Company>
  <LinksUpToDate>false</LinksUpToDate>
  <CharactersWithSpaces>13337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Roche, Anna M.</dc:creator>
  <cp:lastModifiedBy>Vandever, Justin</cp:lastModifiedBy>
  <cp:revision>17</cp:revision>
  <cp:lastPrinted>2016-08-23T07:18:00Z</cp:lastPrinted>
  <dcterms:created xsi:type="dcterms:W3CDTF">2016-10-08T00:35:00Z</dcterms:created>
  <dcterms:modified xsi:type="dcterms:W3CDTF">2016-11-17T17:18:00Z</dcterms:modified>
</cp:coreProperties>
</file>